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0FB" w:rsidRPr="00BC6C41" w:rsidRDefault="007000FB" w:rsidP="007000FB">
      <w:pPr>
        <w:rPr>
          <w:rFonts w:asciiTheme="minorHAnsi" w:hAnsiTheme="minorHAnsi" w:cstheme="minorHAnsi"/>
        </w:rPr>
      </w:pPr>
      <w:bookmarkStart w:id="0" w:name="_GoBack"/>
      <w:bookmarkEnd w:id="0"/>
      <w:r w:rsidRPr="00BC6C41">
        <w:rPr>
          <w:rFonts w:asciiTheme="minorHAnsi" w:hAnsiTheme="minorHAnsi" w:cstheme="minorHAnsi"/>
          <w:b/>
        </w:rPr>
        <w:t>Table 1</w:t>
      </w:r>
      <w:r w:rsidRPr="00BC6C41">
        <w:rPr>
          <w:rFonts w:asciiTheme="minorHAnsi" w:hAnsiTheme="minorHAnsi" w:cstheme="minorHAnsi"/>
        </w:rPr>
        <w:t>. Spearman's correlation coefficients-Luminal A carcinoma group. Statistically significant results are highlighted in red color.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500"/>
        <w:gridCol w:w="720"/>
        <w:gridCol w:w="640"/>
        <w:gridCol w:w="684"/>
        <w:gridCol w:w="716"/>
        <w:gridCol w:w="640"/>
        <w:gridCol w:w="345"/>
        <w:gridCol w:w="315"/>
        <w:gridCol w:w="677"/>
        <w:gridCol w:w="73"/>
        <w:gridCol w:w="1020"/>
        <w:gridCol w:w="41"/>
        <w:gridCol w:w="1134"/>
        <w:gridCol w:w="993"/>
      </w:tblGrid>
      <w:tr w:rsidR="007000FB" w:rsidRPr="00BC6C41" w:rsidTr="00F31565">
        <w:trPr>
          <w:trHeight w:val="780"/>
        </w:trPr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LUMINAL    A CARCINOMA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</w:t>
            </w:r>
          </w:p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vs</w:t>
            </w:r>
          </w:p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TC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 xml:space="preserve">CD4 </w:t>
            </w:r>
          </w:p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 xml:space="preserve">vs </w:t>
            </w:r>
          </w:p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IMI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CD8 vs IMI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Relapse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Metastasis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 xml:space="preserve">Pos.ax.l.n.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Death</w:t>
            </w:r>
          </w:p>
        </w:tc>
      </w:tr>
      <w:tr w:rsidR="007000FB" w:rsidRPr="00BC6C41" w:rsidTr="00F31565">
        <w:trPr>
          <w:trHeight w:val="383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TC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7000FB" w:rsidRPr="00BC6C41" w:rsidTr="00F3156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7000FB" w:rsidRPr="00BC6C41" w:rsidTr="00F3156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7000FB" w:rsidRPr="00BC6C41" w:rsidTr="00F3156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CD4 vs IMI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-0.63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7000FB" w:rsidRPr="00BC6C41" w:rsidTr="00F31565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CD8 vs IMI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-0.46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7000FB" w:rsidRPr="00BC6C41" w:rsidTr="00F3156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7000FB" w:rsidRPr="00BC6C41" w:rsidTr="00F3156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Relapse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0.47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7000FB" w:rsidRPr="00BC6C41" w:rsidTr="00F3156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Metastasis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0.43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7000FB" w:rsidRPr="00BC6C41" w:rsidTr="00F3156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Pos.ax.l.n.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0.45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7000FB" w:rsidRPr="00BC6C41" w:rsidTr="00F3156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Death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0.24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0.43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0FB" w:rsidRPr="00BC6C41" w:rsidRDefault="007000FB" w:rsidP="00F315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</w:tr>
    </w:tbl>
    <w:p w:rsidR="007000FB" w:rsidRPr="00BC6C41" w:rsidRDefault="007000FB" w:rsidP="007000FB">
      <w:pPr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</w:rPr>
        <w:t>TC - tumor cells; IMI - immune infiltrate; Pos.ax.l.n.- positive axillary lymph nodes.</w:t>
      </w:r>
    </w:p>
    <w:p w:rsidR="00617160" w:rsidRPr="00BC6C41" w:rsidRDefault="00BC6C41">
      <w:pPr>
        <w:rPr>
          <w:rFonts w:asciiTheme="minorHAnsi" w:hAnsiTheme="minorHAnsi" w:cstheme="minorHAnsi"/>
        </w:rPr>
      </w:pPr>
    </w:p>
    <w:p w:rsidR="00782DE1" w:rsidRPr="00BC6C41" w:rsidRDefault="00782DE1">
      <w:pPr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</w:rPr>
        <w:br w:type="page"/>
      </w:r>
    </w:p>
    <w:p w:rsidR="00E46CD2" w:rsidRPr="00BC6C41" w:rsidRDefault="00E46CD2">
      <w:pPr>
        <w:rPr>
          <w:rFonts w:asciiTheme="minorHAnsi" w:hAnsiTheme="minorHAnsi" w:cstheme="minorHAnsi"/>
        </w:rPr>
      </w:pPr>
    </w:p>
    <w:p w:rsidR="00E46CD2" w:rsidRPr="00BC6C41" w:rsidRDefault="00E46CD2">
      <w:pPr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</w:rPr>
        <w:t>Table 2. Spearman's correlation coeficcients-Luminal B HER2- carcinoma. Statistically significant results are highlighted in red color.</w:t>
      </w:r>
    </w:p>
    <w:tbl>
      <w:tblPr>
        <w:tblW w:w="10643" w:type="dxa"/>
        <w:tblLook w:val="04A0" w:firstRow="1" w:lastRow="0" w:firstColumn="1" w:lastColumn="0" w:noHBand="0" w:noVBand="1"/>
      </w:tblPr>
      <w:tblGrid>
        <w:gridCol w:w="1763"/>
        <w:gridCol w:w="790"/>
        <w:gridCol w:w="790"/>
        <w:gridCol w:w="790"/>
        <w:gridCol w:w="829"/>
        <w:gridCol w:w="850"/>
        <w:gridCol w:w="432"/>
        <w:gridCol w:w="1016"/>
        <w:gridCol w:w="1296"/>
        <w:gridCol w:w="1257"/>
        <w:gridCol w:w="830"/>
      </w:tblGrid>
      <w:tr w:rsidR="00E46CD2" w:rsidRPr="00BC6C41" w:rsidTr="00AE078E">
        <w:trPr>
          <w:trHeight w:val="780"/>
        </w:trPr>
        <w:tc>
          <w:tcPr>
            <w:tcW w:w="176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LUMINAL B HER2- CARCINOMA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TC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CD4 vs IMI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CD8 vs IMI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 xml:space="preserve">Relapse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Metastasis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Pos.ax.l.n.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Death</w:t>
            </w:r>
          </w:p>
        </w:tc>
      </w:tr>
      <w:tr w:rsidR="00E46CD2" w:rsidRPr="00BC6C41" w:rsidTr="00AE078E">
        <w:trPr>
          <w:trHeight w:val="363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TC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E46CD2" w:rsidRPr="00BC6C41" w:rsidTr="00AE078E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0.20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E46CD2" w:rsidRPr="00BC6C41" w:rsidTr="00AE078E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0.50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E46CD2" w:rsidRPr="00BC6C41" w:rsidTr="00AE078E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CD4 vs IMI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0.38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-0.61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E46CD2" w:rsidRPr="00BC6C41" w:rsidTr="00AE078E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CD8 vs IMI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0.24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-0.38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-0.66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E46CD2" w:rsidRPr="00BC6C41" w:rsidTr="00AE078E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D2" w:rsidRPr="00BC6C41" w:rsidRDefault="00E46CD2" w:rsidP="00AE07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E46CD2" w:rsidRPr="00BC6C41" w:rsidTr="00AE078E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Relapse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-0.37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0.28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-0.11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E46CD2" w:rsidRPr="00BC6C41" w:rsidTr="00AE078E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Metastasis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0.28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0.15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</w:tr>
      <w:tr w:rsidR="00E46CD2" w:rsidRPr="00BC6C41" w:rsidTr="00AE078E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 xml:space="preserve">Pos.ax.l.n.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-0.22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46CD2" w:rsidRPr="00BC6C41" w:rsidTr="00AE078E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Death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D2" w:rsidRPr="00BC6C41" w:rsidRDefault="00E46CD2" w:rsidP="00AE07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</w:tr>
    </w:tbl>
    <w:p w:rsidR="00E46CD2" w:rsidRPr="00BC6C41" w:rsidRDefault="00E46CD2" w:rsidP="00E46CD2">
      <w:pPr>
        <w:jc w:val="both"/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</w:rPr>
        <w:t>TC - tumor cells; IMI - immune infiltrate; Pos.ax.l.n.- positive axillary lymph nodes.</w:t>
      </w:r>
    </w:p>
    <w:p w:rsidR="00782DE1" w:rsidRPr="00BC6C41" w:rsidRDefault="00782DE1" w:rsidP="00E46CD2">
      <w:pPr>
        <w:jc w:val="both"/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</w:rPr>
        <w:br w:type="page"/>
      </w:r>
    </w:p>
    <w:p w:rsidR="00E46CD2" w:rsidRPr="00BC6C41" w:rsidRDefault="00E46CD2" w:rsidP="00E46CD2">
      <w:pPr>
        <w:jc w:val="both"/>
        <w:rPr>
          <w:rFonts w:asciiTheme="minorHAnsi" w:hAnsiTheme="minorHAnsi" w:cstheme="minorHAnsi"/>
        </w:rPr>
      </w:pPr>
    </w:p>
    <w:p w:rsidR="00E46CD2" w:rsidRPr="00BC6C41" w:rsidRDefault="00E46CD2" w:rsidP="00E46CD2">
      <w:pPr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  <w:b/>
        </w:rPr>
        <w:t>Table 3.</w:t>
      </w:r>
      <w:r w:rsidRPr="00BC6C41">
        <w:rPr>
          <w:rFonts w:asciiTheme="minorHAnsi" w:hAnsiTheme="minorHAnsi" w:cstheme="minorHAnsi"/>
        </w:rPr>
        <w:t xml:space="preserve"> Spearman's correlation coefficients-Luminal B HER2+ carcinoma. Statistically significant results are highlighted in red color. </w:t>
      </w:r>
    </w:p>
    <w:tbl>
      <w:tblPr>
        <w:tblW w:w="10516" w:type="dxa"/>
        <w:tblLook w:val="04A0" w:firstRow="1" w:lastRow="0" w:firstColumn="1" w:lastColumn="0" w:noHBand="0" w:noVBand="1"/>
      </w:tblPr>
      <w:tblGrid>
        <w:gridCol w:w="1763"/>
        <w:gridCol w:w="790"/>
        <w:gridCol w:w="790"/>
        <w:gridCol w:w="790"/>
        <w:gridCol w:w="829"/>
        <w:gridCol w:w="850"/>
        <w:gridCol w:w="305"/>
        <w:gridCol w:w="1016"/>
        <w:gridCol w:w="1296"/>
        <w:gridCol w:w="1257"/>
        <w:gridCol w:w="830"/>
      </w:tblGrid>
      <w:tr w:rsidR="00E46CD2" w:rsidRPr="00BC6C41" w:rsidTr="00E46CD2">
        <w:trPr>
          <w:trHeight w:val="780"/>
        </w:trPr>
        <w:tc>
          <w:tcPr>
            <w:tcW w:w="176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LUMINAL B HER2+ CARCINOMA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TC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CD4 vs IMI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CD8 vs IMI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Relapse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Metastasis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Pos.ax.l.n.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Death</w:t>
            </w:r>
          </w:p>
        </w:tc>
      </w:tr>
      <w:tr w:rsidR="00E46CD2" w:rsidRPr="00BC6C41" w:rsidTr="00E46CD2">
        <w:trPr>
          <w:trHeight w:val="388"/>
        </w:trPr>
        <w:tc>
          <w:tcPr>
            <w:tcW w:w="176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TC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305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76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CD4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0.62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305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76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CD8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0.36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0.70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829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305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76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CD4 vs IMI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0.07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-0.53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-0.42</w:t>
            </w:r>
          </w:p>
        </w:tc>
        <w:tc>
          <w:tcPr>
            <w:tcW w:w="82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85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305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15"/>
        </w:trPr>
        <w:tc>
          <w:tcPr>
            <w:tcW w:w="176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CD8 vs IMI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0.14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-0.31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-0.81</w:t>
            </w:r>
          </w:p>
        </w:tc>
        <w:tc>
          <w:tcPr>
            <w:tcW w:w="82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0.42</w:t>
            </w:r>
          </w:p>
        </w:tc>
        <w:tc>
          <w:tcPr>
            <w:tcW w:w="85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305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763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29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5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305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76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 xml:space="preserve">Relapse 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-0.12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-0.16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-0.34</w:t>
            </w:r>
          </w:p>
        </w:tc>
        <w:tc>
          <w:tcPr>
            <w:tcW w:w="82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0.11</w:t>
            </w:r>
          </w:p>
        </w:tc>
        <w:tc>
          <w:tcPr>
            <w:tcW w:w="85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0.37</w:t>
            </w:r>
          </w:p>
        </w:tc>
        <w:tc>
          <w:tcPr>
            <w:tcW w:w="305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76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Metastasis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-0.16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0.00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-0.18</w:t>
            </w:r>
          </w:p>
        </w:tc>
        <w:tc>
          <w:tcPr>
            <w:tcW w:w="82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-0.13</w:t>
            </w:r>
          </w:p>
        </w:tc>
        <w:tc>
          <w:tcPr>
            <w:tcW w:w="85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0.22</w:t>
            </w:r>
          </w:p>
        </w:tc>
        <w:tc>
          <w:tcPr>
            <w:tcW w:w="305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0.51</w:t>
            </w: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76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Pos.ax.l.n.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0.07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0.05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-0.04</w:t>
            </w:r>
          </w:p>
        </w:tc>
        <w:tc>
          <w:tcPr>
            <w:tcW w:w="82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-0.17</w:t>
            </w:r>
          </w:p>
        </w:tc>
        <w:tc>
          <w:tcPr>
            <w:tcW w:w="85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0.12</w:t>
            </w:r>
          </w:p>
        </w:tc>
        <w:tc>
          <w:tcPr>
            <w:tcW w:w="305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-0.11</w:t>
            </w: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0.18</w:t>
            </w: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Death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0.66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</w:tr>
    </w:tbl>
    <w:p w:rsidR="00E46CD2" w:rsidRPr="00BC6C41" w:rsidRDefault="00E46CD2" w:rsidP="00E46CD2">
      <w:pPr>
        <w:jc w:val="both"/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</w:rPr>
        <w:t>TC - tumor cells; IMI - immune infiltrate; Pos.ax.l.n.- positive axillary lymph nodes.</w:t>
      </w:r>
    </w:p>
    <w:p w:rsidR="00782DE1" w:rsidRPr="00BC6C41" w:rsidRDefault="00782DE1" w:rsidP="00E46CD2">
      <w:pPr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</w:rPr>
        <w:br w:type="page"/>
      </w:r>
    </w:p>
    <w:p w:rsidR="00E46CD2" w:rsidRPr="00BC6C41" w:rsidRDefault="00E46CD2" w:rsidP="00E46CD2">
      <w:pPr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  <w:b/>
        </w:rPr>
        <w:lastRenderedPageBreak/>
        <w:t>Table 4.</w:t>
      </w:r>
      <w:r w:rsidRPr="00BC6C41">
        <w:rPr>
          <w:rFonts w:asciiTheme="minorHAnsi" w:hAnsiTheme="minorHAnsi" w:cstheme="minorHAnsi"/>
        </w:rPr>
        <w:t xml:space="preserve"> Spearman's correlation coefficients-HER2+ carcinoma. Statistically significant results are highlighted in red color.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325"/>
        <w:gridCol w:w="791"/>
        <w:gridCol w:w="790"/>
        <w:gridCol w:w="790"/>
        <w:gridCol w:w="843"/>
        <w:gridCol w:w="851"/>
        <w:gridCol w:w="290"/>
        <w:gridCol w:w="1016"/>
        <w:gridCol w:w="1297"/>
        <w:gridCol w:w="1257"/>
        <w:gridCol w:w="830"/>
      </w:tblGrid>
      <w:tr w:rsidR="00E46CD2" w:rsidRPr="00BC6C41" w:rsidTr="00E46CD2">
        <w:trPr>
          <w:trHeight w:val="780"/>
        </w:trPr>
        <w:tc>
          <w:tcPr>
            <w:tcW w:w="132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HER2+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TC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CD4 vs IMI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CD8 vs IMI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 xml:space="preserve">Relapse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Metastasis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 xml:space="preserve">Pos.ax.l.n.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Death</w:t>
            </w:r>
          </w:p>
        </w:tc>
      </w:tr>
      <w:tr w:rsidR="00E46CD2" w:rsidRPr="00BC6C41" w:rsidTr="00E46CD2">
        <w:trPr>
          <w:trHeight w:val="333"/>
        </w:trPr>
        <w:tc>
          <w:tcPr>
            <w:tcW w:w="132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TC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29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32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CD4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0.01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29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32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CD8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0.34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0.39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843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29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32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CD4 vs IMI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0.42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-0.78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0.07</w:t>
            </w:r>
          </w:p>
        </w:tc>
        <w:tc>
          <w:tcPr>
            <w:tcW w:w="84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851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9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15"/>
        </w:trPr>
        <w:tc>
          <w:tcPr>
            <w:tcW w:w="132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CD8 vs IMI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0.11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0.07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-0.74</w:t>
            </w:r>
          </w:p>
        </w:tc>
        <w:tc>
          <w:tcPr>
            <w:tcW w:w="84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-0.25</w:t>
            </w:r>
          </w:p>
        </w:tc>
        <w:tc>
          <w:tcPr>
            <w:tcW w:w="851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29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323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43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51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2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32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 xml:space="preserve">Relapse 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0.40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-0.17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0.24</w:t>
            </w:r>
          </w:p>
        </w:tc>
        <w:tc>
          <w:tcPr>
            <w:tcW w:w="84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0.34</w:t>
            </w:r>
          </w:p>
        </w:tc>
        <w:tc>
          <w:tcPr>
            <w:tcW w:w="851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- 0.06</w:t>
            </w:r>
          </w:p>
        </w:tc>
        <w:tc>
          <w:tcPr>
            <w:tcW w:w="2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32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Metastasis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0.14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0.06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-0.10</w:t>
            </w:r>
          </w:p>
        </w:tc>
        <w:tc>
          <w:tcPr>
            <w:tcW w:w="84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0.00</w:t>
            </w:r>
          </w:p>
        </w:tc>
        <w:tc>
          <w:tcPr>
            <w:tcW w:w="851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0.22</w:t>
            </w:r>
          </w:p>
        </w:tc>
        <w:tc>
          <w:tcPr>
            <w:tcW w:w="2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-0.02</w:t>
            </w: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32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Pos.ax.l.n.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0.18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0.11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-0.13</w:t>
            </w:r>
          </w:p>
        </w:tc>
        <w:tc>
          <w:tcPr>
            <w:tcW w:w="843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0.02</w:t>
            </w:r>
          </w:p>
        </w:tc>
        <w:tc>
          <w:tcPr>
            <w:tcW w:w="851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0.29</w:t>
            </w:r>
          </w:p>
        </w:tc>
        <w:tc>
          <w:tcPr>
            <w:tcW w:w="2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0.20</w:t>
            </w: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0.30</w:t>
            </w: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Death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</w:tr>
    </w:tbl>
    <w:p w:rsidR="00E46CD2" w:rsidRPr="00BC6C41" w:rsidRDefault="00E46CD2" w:rsidP="00E46CD2">
      <w:pPr>
        <w:jc w:val="both"/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</w:rPr>
        <w:t>TC - tumor cells; IMI - immune infiltrate; Pos.ax.l.n.- positive axillary lymph nodes.</w:t>
      </w:r>
    </w:p>
    <w:p w:rsidR="00782DE1" w:rsidRPr="00BC6C41" w:rsidRDefault="00782DE1" w:rsidP="00E46CD2">
      <w:pPr>
        <w:jc w:val="both"/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</w:rPr>
        <w:br w:type="page"/>
      </w:r>
    </w:p>
    <w:p w:rsidR="00E46CD2" w:rsidRPr="00BC6C41" w:rsidRDefault="00E46CD2" w:rsidP="00E46CD2">
      <w:pPr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  <w:b/>
        </w:rPr>
        <w:lastRenderedPageBreak/>
        <w:t>Table 5.</w:t>
      </w:r>
      <w:r w:rsidRPr="00BC6C41">
        <w:rPr>
          <w:rFonts w:asciiTheme="minorHAnsi" w:hAnsiTheme="minorHAnsi" w:cstheme="minorHAnsi"/>
        </w:rPr>
        <w:t xml:space="preserve"> Spearman' s correlation coefficients-TRIPLE NEGATIVE carcinoma. Statistically significant results are highlighted in red color.</w:t>
      </w:r>
    </w:p>
    <w:tbl>
      <w:tblPr>
        <w:tblW w:w="10226" w:type="dxa"/>
        <w:tblLook w:val="04A0" w:firstRow="1" w:lastRow="0" w:firstColumn="1" w:lastColumn="0" w:noHBand="0" w:noVBand="1"/>
      </w:tblPr>
      <w:tblGrid>
        <w:gridCol w:w="1499"/>
        <w:gridCol w:w="790"/>
        <w:gridCol w:w="790"/>
        <w:gridCol w:w="790"/>
        <w:gridCol w:w="809"/>
        <w:gridCol w:w="607"/>
        <w:gridCol w:w="587"/>
        <w:gridCol w:w="1016"/>
        <w:gridCol w:w="1296"/>
        <w:gridCol w:w="1257"/>
        <w:gridCol w:w="830"/>
      </w:tblGrid>
      <w:tr w:rsidR="00E46CD2" w:rsidRPr="00BC6C41" w:rsidTr="00E46CD2">
        <w:trPr>
          <w:trHeight w:val="780"/>
        </w:trPr>
        <w:tc>
          <w:tcPr>
            <w:tcW w:w="14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TRIPLE NEGATIVE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TC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CD4 vs IMI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CD8 vs IMI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Relapse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Metastasis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Pos.ax.l.n.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Death</w:t>
            </w:r>
          </w:p>
        </w:tc>
      </w:tr>
      <w:tr w:rsidR="00E46CD2" w:rsidRPr="00BC6C41" w:rsidTr="00E46CD2">
        <w:trPr>
          <w:trHeight w:val="510"/>
        </w:trPr>
        <w:tc>
          <w:tcPr>
            <w:tcW w:w="149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TC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562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58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49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CD4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0.56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09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562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58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49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GP96 vs CD8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0.77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0.52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809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562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58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49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CD4 vs IMI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0.12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-0.52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0.39</w:t>
            </w:r>
          </w:p>
        </w:tc>
        <w:tc>
          <w:tcPr>
            <w:tcW w:w="80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562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58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15"/>
        </w:trPr>
        <w:tc>
          <w:tcPr>
            <w:tcW w:w="149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CD8 vs IMI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-0.11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0.44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-0.45</w:t>
            </w:r>
          </w:p>
        </w:tc>
        <w:tc>
          <w:tcPr>
            <w:tcW w:w="80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-0.96</w:t>
            </w:r>
          </w:p>
        </w:tc>
        <w:tc>
          <w:tcPr>
            <w:tcW w:w="562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587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499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90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09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562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587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49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 xml:space="preserve">Relapse 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-0.08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0.18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-0.02</w:t>
            </w:r>
          </w:p>
        </w:tc>
        <w:tc>
          <w:tcPr>
            <w:tcW w:w="80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-0.32</w:t>
            </w:r>
          </w:p>
        </w:tc>
        <w:tc>
          <w:tcPr>
            <w:tcW w:w="562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0.32</w:t>
            </w:r>
          </w:p>
        </w:tc>
        <w:tc>
          <w:tcPr>
            <w:tcW w:w="587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49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Metastasis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0.08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0.25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-0.04</w:t>
            </w:r>
          </w:p>
        </w:tc>
        <w:tc>
          <w:tcPr>
            <w:tcW w:w="80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-0.40</w:t>
            </w:r>
          </w:p>
        </w:tc>
        <w:tc>
          <w:tcPr>
            <w:tcW w:w="562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0.38</w:t>
            </w:r>
          </w:p>
        </w:tc>
        <w:tc>
          <w:tcPr>
            <w:tcW w:w="587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0.36</w:t>
            </w: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spacing w:after="0"/>
              <w:rPr>
                <w:rFonts w:asciiTheme="minorHAnsi" w:eastAsiaTheme="minorHAnsi" w:hAnsiTheme="minorHAnsi" w:cstheme="minorHAnsi"/>
                <w:lang w:val="en-GB" w:eastAsia="en-GB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49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Pos.ax.l.n.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0.16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0.42</w:t>
            </w:r>
          </w:p>
        </w:tc>
        <w:tc>
          <w:tcPr>
            <w:tcW w:w="790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0.22</w:t>
            </w:r>
          </w:p>
        </w:tc>
        <w:tc>
          <w:tcPr>
            <w:tcW w:w="809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-0.12</w:t>
            </w:r>
          </w:p>
        </w:tc>
        <w:tc>
          <w:tcPr>
            <w:tcW w:w="562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0.12</w:t>
            </w:r>
          </w:p>
        </w:tc>
        <w:tc>
          <w:tcPr>
            <w:tcW w:w="587" w:type="dxa"/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0.11</w:t>
            </w:r>
          </w:p>
        </w:tc>
        <w:tc>
          <w:tcPr>
            <w:tcW w:w="1296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0.37</w:t>
            </w:r>
          </w:p>
        </w:tc>
        <w:tc>
          <w:tcPr>
            <w:tcW w:w="1257" w:type="dxa"/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  <w:tc>
          <w:tcPr>
            <w:tcW w:w="830" w:type="dxa"/>
            <w:noWrap/>
            <w:vAlign w:val="center"/>
            <w:hideMark/>
          </w:tcPr>
          <w:p w:rsidR="00E46CD2" w:rsidRPr="00BC6C41" w:rsidRDefault="00E46CD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46CD2" w:rsidRPr="00BC6C41" w:rsidTr="00E46CD2">
        <w:trPr>
          <w:trHeight w:val="300"/>
        </w:trPr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  <w:t>Death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-0.46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0.33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0.81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0.28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6CD2" w:rsidRPr="00BC6C41" w:rsidRDefault="00E46C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BC6C4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1.00</w:t>
            </w:r>
          </w:p>
        </w:tc>
      </w:tr>
    </w:tbl>
    <w:p w:rsidR="00E46CD2" w:rsidRPr="00BC6C41" w:rsidRDefault="00E46CD2" w:rsidP="00E46CD2">
      <w:pPr>
        <w:jc w:val="both"/>
        <w:rPr>
          <w:rFonts w:asciiTheme="minorHAnsi" w:hAnsiTheme="minorHAnsi" w:cstheme="minorHAnsi"/>
        </w:rPr>
      </w:pPr>
      <w:r w:rsidRPr="00BC6C41">
        <w:rPr>
          <w:rFonts w:asciiTheme="minorHAnsi" w:hAnsiTheme="minorHAnsi" w:cstheme="minorHAnsi"/>
        </w:rPr>
        <w:t>TC - tumor cells; IMI - immune infiltrate; Pos.ax.l.n.- positive axillary lymph nodes.</w:t>
      </w:r>
    </w:p>
    <w:p w:rsidR="00E46CD2" w:rsidRPr="00BC6C41" w:rsidRDefault="00E46CD2">
      <w:pPr>
        <w:rPr>
          <w:rFonts w:asciiTheme="minorHAnsi" w:hAnsiTheme="minorHAnsi" w:cstheme="minorHAnsi"/>
        </w:rPr>
      </w:pPr>
    </w:p>
    <w:sectPr w:rsidR="00E46CD2" w:rsidRPr="00BC6C41" w:rsidSect="00E46C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0FB"/>
    <w:rsid w:val="007000FB"/>
    <w:rsid w:val="00782DE1"/>
    <w:rsid w:val="00A62B61"/>
    <w:rsid w:val="00A8270E"/>
    <w:rsid w:val="00BC6C41"/>
    <w:rsid w:val="00E4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789E7"/>
  <w15:docId w15:val="{B5392D99-E5A5-4968-9C15-8A18D8E6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00FB"/>
    <w:pPr>
      <w:spacing w:after="120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35B5-6E95-421F-9045-F817EF76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Radolovic</dc:creator>
  <cp:lastModifiedBy>j s</cp:lastModifiedBy>
  <cp:revision>4</cp:revision>
  <dcterms:created xsi:type="dcterms:W3CDTF">2020-01-15T22:41:00Z</dcterms:created>
  <dcterms:modified xsi:type="dcterms:W3CDTF">2020-01-15T22:42:00Z</dcterms:modified>
</cp:coreProperties>
</file>