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1BE1" w14:textId="45EFAEC4" w:rsidR="00C65B25" w:rsidRPr="00C65B25" w:rsidRDefault="00C65B25" w:rsidP="00C65B2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B25">
        <w:rPr>
          <w:rFonts w:ascii="Times New Roman" w:hAnsi="Times New Roman" w:cs="Times New Roman"/>
          <w:b/>
          <w:bCs/>
          <w:sz w:val="24"/>
          <w:szCs w:val="24"/>
        </w:rPr>
        <w:t>Supplementary Figure Legends</w:t>
      </w:r>
    </w:p>
    <w:p w14:paraId="6C304E49" w14:textId="77777777" w:rsidR="00C65B25" w:rsidRDefault="00C65B25" w:rsidP="00C65B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E25C0B" w14:textId="13BE8117" w:rsidR="00887E71" w:rsidRPr="00C65B25" w:rsidRDefault="00C65B25" w:rsidP="00C65B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B25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C65B25">
        <w:rPr>
          <w:rFonts w:ascii="Times New Roman" w:hAnsi="Times New Roman" w:cs="Times New Roman"/>
          <w:b/>
          <w:bCs/>
          <w:sz w:val="24"/>
          <w:szCs w:val="24"/>
        </w:rPr>
        <w:t>Figure S1.</w:t>
      </w:r>
      <w:r w:rsidRPr="00C65B25">
        <w:rPr>
          <w:rFonts w:ascii="Times New Roman" w:hAnsi="Times New Roman" w:cs="Times New Roman"/>
          <w:sz w:val="24"/>
          <w:szCs w:val="24"/>
        </w:rPr>
        <w:t xml:space="preserve"> Signaling pathway and mechanism of RAD51AP1. A-H) Correlation analysis between key genes of the PI3K/AKT and NF-κB signaling axis and RAD51AP1. Scatter plots show that RAD51AP1 is significantly associated with key genes in PI3K/AKT and NF-κB signaling axis (</w:t>
      </w:r>
      <w:r w:rsidR="009619DA">
        <w:rPr>
          <w:rFonts w:ascii="Times New Roman" w:hAnsi="Times New Roman" w:cs="Times New Roman"/>
          <w:sz w:val="24"/>
          <w:szCs w:val="24"/>
        </w:rPr>
        <w:t xml:space="preserve">p </w:t>
      </w:r>
      <w:r w:rsidRPr="00C65B25">
        <w:rPr>
          <w:rFonts w:ascii="Times New Roman" w:hAnsi="Times New Roman" w:cs="Times New Roman"/>
          <w:sz w:val="24"/>
          <w:szCs w:val="24"/>
        </w:rPr>
        <w:t>&lt;</w:t>
      </w:r>
      <w:r w:rsidR="009619DA">
        <w:rPr>
          <w:rFonts w:ascii="Times New Roman" w:hAnsi="Times New Roman" w:cs="Times New Roman"/>
          <w:sz w:val="24"/>
          <w:szCs w:val="24"/>
        </w:rPr>
        <w:t xml:space="preserve"> </w:t>
      </w:r>
      <w:r w:rsidRPr="00C65B25">
        <w:rPr>
          <w:rFonts w:ascii="Times New Roman" w:hAnsi="Times New Roman" w:cs="Times New Roman"/>
          <w:sz w:val="24"/>
          <w:szCs w:val="24"/>
        </w:rPr>
        <w:t>0.05).</w:t>
      </w:r>
    </w:p>
    <w:sectPr w:rsidR="00887E71" w:rsidRPr="00C65B25" w:rsidSect="00C65B25">
      <w:headerReference w:type="default" r:id="rId6"/>
      <w:pgSz w:w="11906" w:h="16838"/>
      <w:pgMar w:top="1134" w:right="1134" w:bottom="1134" w:left="1134" w:header="1020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5C13" w14:textId="77777777" w:rsidR="00BD0B01" w:rsidRDefault="00BD0B01" w:rsidP="00DA4C89">
      <w:r>
        <w:separator/>
      </w:r>
    </w:p>
  </w:endnote>
  <w:endnote w:type="continuationSeparator" w:id="0">
    <w:p w14:paraId="04E25C14" w14:textId="77777777" w:rsidR="00BD0B01" w:rsidRDefault="00BD0B01" w:rsidP="00DA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5C11" w14:textId="77777777" w:rsidR="00BD0B01" w:rsidRDefault="00BD0B01" w:rsidP="00DA4C89">
      <w:r>
        <w:separator/>
      </w:r>
    </w:p>
  </w:footnote>
  <w:footnote w:type="continuationSeparator" w:id="0">
    <w:p w14:paraId="04E25C12" w14:textId="77777777" w:rsidR="00BD0B01" w:rsidRDefault="00BD0B01" w:rsidP="00DA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A463" w14:textId="77777777" w:rsidR="00C65B25" w:rsidRDefault="00C65B25" w:rsidP="00C65B25">
    <w:pPr>
      <w:pStyle w:val="Hlavik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89"/>
    <w:rsid w:val="005F14A7"/>
    <w:rsid w:val="006831BA"/>
    <w:rsid w:val="00887E71"/>
    <w:rsid w:val="00892532"/>
    <w:rsid w:val="009619DA"/>
    <w:rsid w:val="00AC2234"/>
    <w:rsid w:val="00BD0B01"/>
    <w:rsid w:val="00C65B25"/>
    <w:rsid w:val="00DA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25C09"/>
  <w15:docId w15:val="{E184E278-7F57-4FF5-91E5-BEF86DEF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7E71"/>
    <w:pPr>
      <w:widowControl w:val="0"/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A4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DA4C89"/>
    <w:rPr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DA4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taChar">
    <w:name w:val="Päta Char"/>
    <w:basedOn w:val="Predvolenpsmoodseku"/>
    <w:link w:val="Pta"/>
    <w:uiPriority w:val="99"/>
    <w:rsid w:val="00DA4C89"/>
    <w:rPr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4C89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4C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paulina.gronesova@savba.sk</cp:lastModifiedBy>
  <cp:revision>6</cp:revision>
  <cp:lastPrinted>2023-11-09T14:35:00Z</cp:lastPrinted>
  <dcterms:created xsi:type="dcterms:W3CDTF">2023-11-09T14:34:00Z</dcterms:created>
  <dcterms:modified xsi:type="dcterms:W3CDTF">2023-11-09T14:38:00Z</dcterms:modified>
</cp:coreProperties>
</file>