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A14AB" w14:textId="77777777" w:rsidR="0057690E" w:rsidRPr="0057690E" w:rsidRDefault="0057690E" w:rsidP="0057690E">
      <w:pPr>
        <w:adjustRightInd w:val="0"/>
        <w:snapToGrid w:val="0"/>
        <w:spacing w:after="0" w:line="240" w:lineRule="auto"/>
        <w:jc w:val="both"/>
        <w:rPr>
          <w:rFonts w:ascii="Times New Roman" w:eastAsia="DengXian" w:hAnsi="Times New Roman" w:cs="Times New Roman"/>
          <w:sz w:val="24"/>
          <w:szCs w:val="24"/>
          <w:lang w:val="en-US" w:eastAsia="zh-CN"/>
          <w14:ligatures w14:val="none"/>
        </w:rPr>
      </w:pPr>
      <w:r w:rsidRPr="0057690E">
        <w:rPr>
          <w:rFonts w:ascii="Times New Roman" w:eastAsia="DengXian" w:hAnsi="Times New Roman" w:cs="Times New Roman"/>
          <w:b/>
          <w:bCs/>
          <w:sz w:val="24"/>
          <w:szCs w:val="24"/>
          <w:lang w:val="en-US" w:eastAsia="zh-CN"/>
          <w14:ligatures w14:val="none"/>
        </w:rPr>
        <w:t xml:space="preserve">Supplementary Table S1. </w:t>
      </w:r>
      <w:r w:rsidRPr="0057690E">
        <w:rPr>
          <w:rFonts w:ascii="Times New Roman" w:eastAsia="DengXian" w:hAnsi="Times New Roman" w:cs="Times New Roman"/>
          <w:sz w:val="24"/>
          <w:szCs w:val="24"/>
          <w:lang w:val="en-US" w:eastAsia="zh-CN"/>
          <w14:ligatures w14:val="none"/>
        </w:rPr>
        <w:t>Primers used in study.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1"/>
        <w:gridCol w:w="1925"/>
        <w:gridCol w:w="3827"/>
      </w:tblGrid>
      <w:tr w:rsidR="0057690E" w:rsidRPr="0057690E" w14:paraId="32274C43" w14:textId="77777777" w:rsidTr="001F4294">
        <w:trPr>
          <w:trHeight w:val="332"/>
        </w:trPr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</w:tcPr>
          <w:p w14:paraId="5217A469" w14:textId="77777777" w:rsidR="0057690E" w:rsidRPr="0057690E" w:rsidRDefault="0057690E" w:rsidP="0057690E">
            <w:pPr>
              <w:widowControl w:val="0"/>
              <w:jc w:val="both"/>
              <w:rPr>
                <w:rFonts w:eastAsia="SimSun"/>
                <w:i/>
                <w:iCs/>
                <w:sz w:val="24"/>
                <w:szCs w:val="24"/>
                <w:lang w:val="en-US" w:eastAsia="zh-CN"/>
              </w:rPr>
            </w:pPr>
            <w:r w:rsidRPr="0057690E">
              <w:rPr>
                <w:rFonts w:eastAsia="DengXian"/>
                <w:b/>
                <w:sz w:val="24"/>
                <w:szCs w:val="24"/>
                <w:lang w:val="en-US" w:eastAsia="zh-CN"/>
              </w:rPr>
              <w:t>Gene name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</w:tcPr>
          <w:p w14:paraId="700B2423" w14:textId="77777777" w:rsidR="0057690E" w:rsidRPr="0057690E" w:rsidRDefault="0057690E" w:rsidP="0057690E">
            <w:pPr>
              <w:widowControl w:val="0"/>
              <w:jc w:val="both"/>
              <w:rPr>
                <w:rFonts w:eastAsia="DengXian"/>
                <w:sz w:val="24"/>
                <w:szCs w:val="24"/>
                <w:lang w:val="en-US" w:eastAsia="zh-CN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7676444E" w14:textId="77777777" w:rsidR="0057690E" w:rsidRPr="0057690E" w:rsidRDefault="0057690E" w:rsidP="0057690E">
            <w:pPr>
              <w:widowControl w:val="0"/>
              <w:ind w:firstLineChars="14" w:firstLine="34"/>
              <w:jc w:val="both"/>
              <w:rPr>
                <w:rFonts w:eastAsia="SimSun"/>
                <w:sz w:val="24"/>
                <w:szCs w:val="24"/>
                <w:lang w:val="en-US" w:eastAsia="zh-CN"/>
              </w:rPr>
            </w:pPr>
            <w:r w:rsidRPr="0057690E">
              <w:rPr>
                <w:rFonts w:eastAsia="DengXian"/>
                <w:b/>
                <w:sz w:val="24"/>
                <w:szCs w:val="24"/>
                <w:lang w:val="en-US" w:eastAsia="zh-CN"/>
              </w:rPr>
              <w:t>Primer sequences</w:t>
            </w:r>
          </w:p>
        </w:tc>
      </w:tr>
      <w:tr w:rsidR="0057690E" w:rsidRPr="0057690E" w14:paraId="51ECA616" w14:textId="77777777" w:rsidTr="001F4294">
        <w:tc>
          <w:tcPr>
            <w:tcW w:w="1761" w:type="dxa"/>
            <w:vMerge w:val="restart"/>
            <w:tcBorders>
              <w:top w:val="single" w:sz="4" w:space="0" w:color="auto"/>
            </w:tcBorders>
            <w:vAlign w:val="center"/>
          </w:tcPr>
          <w:p w14:paraId="28A57DC8" w14:textId="77777777" w:rsidR="0057690E" w:rsidRPr="0057690E" w:rsidRDefault="0057690E" w:rsidP="0057690E">
            <w:pPr>
              <w:widowControl w:val="0"/>
              <w:jc w:val="both"/>
              <w:rPr>
                <w:rFonts w:eastAsia="SimSun"/>
                <w:sz w:val="24"/>
                <w:szCs w:val="24"/>
                <w:lang w:val="en-US" w:eastAsia="zh-CN"/>
              </w:rPr>
            </w:pPr>
            <w:r w:rsidRPr="0057690E">
              <w:rPr>
                <w:rFonts w:eastAsia="DengXian"/>
                <w:sz w:val="24"/>
                <w:szCs w:val="24"/>
                <w:lang w:val="en-US" w:eastAsia="zh-CN"/>
              </w:rPr>
              <w:t>FBXW7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</w:tcPr>
          <w:p w14:paraId="6FD73A85" w14:textId="77777777" w:rsidR="0057690E" w:rsidRPr="0057690E" w:rsidRDefault="0057690E" w:rsidP="0057690E">
            <w:pPr>
              <w:widowControl w:val="0"/>
              <w:jc w:val="both"/>
              <w:rPr>
                <w:rFonts w:eastAsia="SimSun"/>
                <w:sz w:val="24"/>
                <w:szCs w:val="24"/>
                <w:lang w:val="en-US" w:eastAsia="zh-CN"/>
              </w:rPr>
            </w:pPr>
            <w:r w:rsidRPr="0057690E">
              <w:rPr>
                <w:rFonts w:eastAsia="DengXian"/>
                <w:sz w:val="24"/>
                <w:szCs w:val="24"/>
                <w:lang w:val="en-US" w:eastAsia="zh-CN"/>
              </w:rPr>
              <w:t>Forward primer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2EECEA7E" w14:textId="77777777" w:rsidR="0057690E" w:rsidRPr="0057690E" w:rsidRDefault="0057690E" w:rsidP="0057690E">
            <w:pPr>
              <w:widowControl w:val="0"/>
              <w:jc w:val="both"/>
              <w:rPr>
                <w:rFonts w:eastAsia="SimSun"/>
                <w:sz w:val="24"/>
                <w:szCs w:val="24"/>
                <w:lang w:val="en-US" w:eastAsia="zh-CN"/>
              </w:rPr>
            </w:pPr>
            <w:r w:rsidRPr="0057690E">
              <w:rPr>
                <w:rFonts w:eastAsia="DengXian"/>
                <w:sz w:val="24"/>
                <w:szCs w:val="24"/>
                <w:lang w:val="en-US" w:eastAsia="zh-CN"/>
              </w:rPr>
              <w:t>GGAACAGCAACAGCAACTCA</w:t>
            </w:r>
          </w:p>
        </w:tc>
      </w:tr>
      <w:tr w:rsidR="0057690E" w:rsidRPr="0057690E" w14:paraId="5BBFFCE1" w14:textId="77777777" w:rsidTr="001F4294">
        <w:tc>
          <w:tcPr>
            <w:tcW w:w="1761" w:type="dxa"/>
            <w:vMerge/>
            <w:tcBorders>
              <w:bottom w:val="single" w:sz="4" w:space="0" w:color="auto"/>
            </w:tcBorders>
            <w:vAlign w:val="center"/>
          </w:tcPr>
          <w:p w14:paraId="7EAC6A50" w14:textId="77777777" w:rsidR="0057690E" w:rsidRPr="0057690E" w:rsidRDefault="0057690E" w:rsidP="0057690E">
            <w:pPr>
              <w:widowControl w:val="0"/>
              <w:jc w:val="both"/>
              <w:rPr>
                <w:rFonts w:eastAsia="DengXian"/>
                <w:sz w:val="24"/>
                <w:szCs w:val="24"/>
                <w:lang w:val="en-US" w:eastAsia="zh-CN"/>
              </w:rPr>
            </w:pP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</w:tcPr>
          <w:p w14:paraId="3777747A" w14:textId="77777777" w:rsidR="0057690E" w:rsidRPr="0057690E" w:rsidRDefault="0057690E" w:rsidP="0057690E">
            <w:pPr>
              <w:widowControl w:val="0"/>
              <w:jc w:val="both"/>
              <w:rPr>
                <w:rFonts w:eastAsia="SimSun"/>
                <w:sz w:val="24"/>
                <w:szCs w:val="24"/>
                <w:lang w:val="en-US" w:eastAsia="zh-CN"/>
              </w:rPr>
            </w:pPr>
            <w:r w:rsidRPr="0057690E">
              <w:rPr>
                <w:rFonts w:eastAsia="DengXian"/>
                <w:sz w:val="24"/>
                <w:szCs w:val="24"/>
                <w:lang w:val="en-US" w:eastAsia="zh-CN"/>
              </w:rPr>
              <w:t>Reverse primer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7CBC3812" w14:textId="77777777" w:rsidR="0057690E" w:rsidRPr="0057690E" w:rsidRDefault="0057690E" w:rsidP="0057690E">
            <w:pPr>
              <w:widowControl w:val="0"/>
              <w:jc w:val="both"/>
              <w:rPr>
                <w:rFonts w:eastAsia="SimSun"/>
                <w:sz w:val="24"/>
                <w:szCs w:val="24"/>
                <w:lang w:val="en-US" w:eastAsia="zh-CN"/>
              </w:rPr>
            </w:pPr>
            <w:r w:rsidRPr="0057690E">
              <w:rPr>
                <w:rFonts w:eastAsia="DengXian"/>
                <w:sz w:val="24"/>
                <w:szCs w:val="24"/>
                <w:lang w:val="en-US" w:eastAsia="zh-CN"/>
              </w:rPr>
              <w:t>ACTCTCCTGGTCCATCTCCT</w:t>
            </w:r>
          </w:p>
        </w:tc>
      </w:tr>
      <w:tr w:rsidR="0057690E" w:rsidRPr="0057690E" w14:paraId="0F9242B3" w14:textId="77777777" w:rsidTr="001F4294">
        <w:tc>
          <w:tcPr>
            <w:tcW w:w="1761" w:type="dxa"/>
            <w:vMerge w:val="restart"/>
            <w:tcBorders>
              <w:top w:val="single" w:sz="4" w:space="0" w:color="auto"/>
            </w:tcBorders>
            <w:vAlign w:val="center"/>
          </w:tcPr>
          <w:p w14:paraId="6F5524C5" w14:textId="77777777" w:rsidR="0057690E" w:rsidRPr="0057690E" w:rsidRDefault="0057690E" w:rsidP="0057690E">
            <w:pPr>
              <w:widowControl w:val="0"/>
              <w:jc w:val="both"/>
              <w:rPr>
                <w:rFonts w:eastAsia="DengXian"/>
                <w:i/>
                <w:iCs/>
                <w:sz w:val="24"/>
                <w:szCs w:val="24"/>
                <w:lang w:val="en-US" w:eastAsia="zh-CN"/>
              </w:rPr>
            </w:pPr>
            <w:r w:rsidRPr="0057690E">
              <w:rPr>
                <w:rFonts w:eastAsia="DengXian"/>
                <w:sz w:val="24"/>
                <w:szCs w:val="24"/>
                <w:lang w:val="en-US" w:eastAsia="zh-CN"/>
              </w:rPr>
              <w:t>MDR1</w:t>
            </w:r>
          </w:p>
        </w:tc>
        <w:tc>
          <w:tcPr>
            <w:tcW w:w="1925" w:type="dxa"/>
            <w:tcBorders>
              <w:top w:val="single" w:sz="4" w:space="0" w:color="auto"/>
            </w:tcBorders>
          </w:tcPr>
          <w:p w14:paraId="30707C06" w14:textId="77777777" w:rsidR="0057690E" w:rsidRPr="0057690E" w:rsidRDefault="0057690E" w:rsidP="0057690E">
            <w:pPr>
              <w:widowControl w:val="0"/>
              <w:jc w:val="both"/>
              <w:rPr>
                <w:rFonts w:eastAsia="SimSun"/>
                <w:sz w:val="24"/>
                <w:szCs w:val="24"/>
                <w:lang w:val="en-US" w:eastAsia="zh-CN"/>
              </w:rPr>
            </w:pPr>
            <w:r w:rsidRPr="0057690E">
              <w:rPr>
                <w:rFonts w:eastAsia="DengXian"/>
                <w:sz w:val="24"/>
                <w:szCs w:val="24"/>
                <w:lang w:val="en-US" w:eastAsia="zh-CN"/>
              </w:rPr>
              <w:t>Forward primer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6652BFBA" w14:textId="77777777" w:rsidR="0057690E" w:rsidRPr="0057690E" w:rsidRDefault="0057690E" w:rsidP="0057690E">
            <w:pPr>
              <w:widowControl w:val="0"/>
              <w:jc w:val="both"/>
              <w:rPr>
                <w:rFonts w:eastAsia="DengXian"/>
                <w:sz w:val="24"/>
                <w:szCs w:val="24"/>
                <w:lang w:val="en-US" w:eastAsia="zh-CN"/>
              </w:rPr>
            </w:pPr>
            <w:r w:rsidRPr="0057690E">
              <w:rPr>
                <w:rFonts w:eastAsia="DengXian"/>
                <w:sz w:val="24"/>
                <w:szCs w:val="24"/>
                <w:lang w:val="en-US" w:eastAsia="zh-CN"/>
              </w:rPr>
              <w:t>AGAGGGGATGGTCAGTGTTG</w:t>
            </w:r>
          </w:p>
        </w:tc>
      </w:tr>
      <w:tr w:rsidR="0057690E" w:rsidRPr="0057690E" w14:paraId="74B9A4F9" w14:textId="77777777" w:rsidTr="001F4294">
        <w:tc>
          <w:tcPr>
            <w:tcW w:w="1761" w:type="dxa"/>
            <w:vMerge/>
          </w:tcPr>
          <w:p w14:paraId="791597BA" w14:textId="77777777" w:rsidR="0057690E" w:rsidRPr="0057690E" w:rsidRDefault="0057690E" w:rsidP="0057690E">
            <w:pPr>
              <w:widowControl w:val="0"/>
              <w:jc w:val="both"/>
              <w:rPr>
                <w:rFonts w:eastAsia="DengXian"/>
                <w:i/>
                <w:iCs/>
                <w:sz w:val="24"/>
                <w:szCs w:val="24"/>
                <w:lang w:val="en-US" w:eastAsia="zh-CN"/>
              </w:rPr>
            </w:pPr>
          </w:p>
        </w:tc>
        <w:tc>
          <w:tcPr>
            <w:tcW w:w="1925" w:type="dxa"/>
          </w:tcPr>
          <w:p w14:paraId="4C6ABE72" w14:textId="77777777" w:rsidR="0057690E" w:rsidRPr="0057690E" w:rsidRDefault="0057690E" w:rsidP="0057690E">
            <w:pPr>
              <w:widowControl w:val="0"/>
              <w:jc w:val="both"/>
              <w:rPr>
                <w:rFonts w:eastAsia="SimSun"/>
                <w:sz w:val="24"/>
                <w:szCs w:val="24"/>
                <w:lang w:val="en-US" w:eastAsia="zh-CN"/>
              </w:rPr>
            </w:pPr>
            <w:r w:rsidRPr="0057690E">
              <w:rPr>
                <w:rFonts w:eastAsia="DengXian"/>
                <w:sz w:val="24"/>
                <w:szCs w:val="24"/>
                <w:lang w:val="en-US" w:eastAsia="zh-CN"/>
              </w:rPr>
              <w:t>Reverse primer</w:t>
            </w:r>
          </w:p>
        </w:tc>
        <w:tc>
          <w:tcPr>
            <w:tcW w:w="3827" w:type="dxa"/>
            <w:vAlign w:val="center"/>
          </w:tcPr>
          <w:p w14:paraId="3618E944" w14:textId="77777777" w:rsidR="0057690E" w:rsidRPr="0057690E" w:rsidRDefault="0057690E" w:rsidP="0057690E">
            <w:pPr>
              <w:widowControl w:val="0"/>
              <w:jc w:val="both"/>
              <w:rPr>
                <w:rFonts w:eastAsia="DengXian"/>
                <w:sz w:val="24"/>
                <w:szCs w:val="24"/>
                <w:lang w:val="en-US" w:eastAsia="zh-CN"/>
              </w:rPr>
            </w:pPr>
            <w:r w:rsidRPr="0057690E">
              <w:rPr>
                <w:rFonts w:eastAsia="DengXian"/>
                <w:sz w:val="24"/>
                <w:szCs w:val="24"/>
                <w:lang w:val="en-US" w:eastAsia="zh-CN"/>
              </w:rPr>
              <w:t>CAATGGCGATCCTCTGCTTC</w:t>
            </w:r>
          </w:p>
        </w:tc>
      </w:tr>
      <w:tr w:rsidR="0057690E" w:rsidRPr="0057690E" w14:paraId="281D570B" w14:textId="77777777" w:rsidTr="001F4294">
        <w:tc>
          <w:tcPr>
            <w:tcW w:w="1761" w:type="dxa"/>
            <w:vMerge w:val="restart"/>
            <w:vAlign w:val="center"/>
          </w:tcPr>
          <w:p w14:paraId="10FAEB68" w14:textId="77777777" w:rsidR="0057690E" w:rsidRPr="0057690E" w:rsidRDefault="0057690E" w:rsidP="0057690E">
            <w:pPr>
              <w:widowControl w:val="0"/>
              <w:jc w:val="both"/>
              <w:rPr>
                <w:rFonts w:eastAsia="DengXian"/>
                <w:sz w:val="24"/>
                <w:szCs w:val="24"/>
                <w:lang w:val="en-US" w:eastAsia="zh-CN"/>
              </w:rPr>
            </w:pPr>
            <w:r w:rsidRPr="0057690E">
              <w:rPr>
                <w:rFonts w:eastAsia="DengXian"/>
                <w:sz w:val="24"/>
                <w:szCs w:val="24"/>
                <w:lang w:val="en-US" w:eastAsia="zh-CN"/>
              </w:rPr>
              <w:t>GAPDH</w:t>
            </w:r>
          </w:p>
        </w:tc>
        <w:tc>
          <w:tcPr>
            <w:tcW w:w="1925" w:type="dxa"/>
          </w:tcPr>
          <w:p w14:paraId="0525AD82" w14:textId="77777777" w:rsidR="0057690E" w:rsidRPr="0057690E" w:rsidRDefault="0057690E" w:rsidP="0057690E">
            <w:pPr>
              <w:widowControl w:val="0"/>
              <w:jc w:val="both"/>
              <w:rPr>
                <w:rFonts w:eastAsia="DengXian"/>
                <w:sz w:val="24"/>
                <w:szCs w:val="24"/>
                <w:lang w:val="en-US" w:eastAsia="zh-CN"/>
              </w:rPr>
            </w:pPr>
            <w:r w:rsidRPr="0057690E">
              <w:rPr>
                <w:rFonts w:eastAsia="DengXian"/>
                <w:sz w:val="24"/>
                <w:szCs w:val="24"/>
                <w:lang w:val="en-US" w:eastAsia="zh-CN"/>
              </w:rPr>
              <w:t>Forward primer</w:t>
            </w:r>
          </w:p>
        </w:tc>
        <w:tc>
          <w:tcPr>
            <w:tcW w:w="3827" w:type="dxa"/>
          </w:tcPr>
          <w:p w14:paraId="117DF499" w14:textId="77777777" w:rsidR="0057690E" w:rsidRPr="0057690E" w:rsidRDefault="0057690E" w:rsidP="0057690E">
            <w:pPr>
              <w:widowControl w:val="0"/>
              <w:jc w:val="both"/>
              <w:rPr>
                <w:rFonts w:eastAsia="DengXian"/>
                <w:sz w:val="24"/>
                <w:szCs w:val="24"/>
                <w:lang w:val="en-US" w:eastAsia="zh-CN"/>
              </w:rPr>
            </w:pPr>
            <w:r w:rsidRPr="0057690E">
              <w:rPr>
                <w:rFonts w:eastAsia="DengXian"/>
                <w:sz w:val="24"/>
                <w:szCs w:val="24"/>
                <w:lang w:val="en-US" w:eastAsia="zh-CN"/>
              </w:rPr>
              <w:t>CCAGAACATCATCCCTGCCT</w:t>
            </w:r>
          </w:p>
        </w:tc>
      </w:tr>
      <w:tr w:rsidR="0057690E" w:rsidRPr="0057690E" w14:paraId="6F2CA180" w14:textId="77777777" w:rsidTr="001F4294">
        <w:tc>
          <w:tcPr>
            <w:tcW w:w="1761" w:type="dxa"/>
            <w:vMerge/>
          </w:tcPr>
          <w:p w14:paraId="08A10316" w14:textId="77777777" w:rsidR="0057690E" w:rsidRPr="0057690E" w:rsidRDefault="0057690E" w:rsidP="0057690E">
            <w:pPr>
              <w:widowControl w:val="0"/>
              <w:jc w:val="both"/>
              <w:rPr>
                <w:rFonts w:eastAsia="DengXian"/>
                <w:sz w:val="24"/>
                <w:szCs w:val="24"/>
                <w:lang w:val="en-US" w:eastAsia="zh-CN"/>
              </w:rPr>
            </w:pPr>
          </w:p>
        </w:tc>
        <w:tc>
          <w:tcPr>
            <w:tcW w:w="1925" w:type="dxa"/>
          </w:tcPr>
          <w:p w14:paraId="24001E6A" w14:textId="77777777" w:rsidR="0057690E" w:rsidRPr="0057690E" w:rsidRDefault="0057690E" w:rsidP="0057690E">
            <w:pPr>
              <w:widowControl w:val="0"/>
              <w:jc w:val="both"/>
              <w:rPr>
                <w:rFonts w:eastAsia="DengXian"/>
                <w:sz w:val="24"/>
                <w:szCs w:val="24"/>
                <w:lang w:val="en-US" w:eastAsia="zh-CN"/>
              </w:rPr>
            </w:pPr>
            <w:r w:rsidRPr="0057690E">
              <w:rPr>
                <w:rFonts w:eastAsia="DengXian"/>
                <w:sz w:val="24"/>
                <w:szCs w:val="24"/>
                <w:lang w:val="en-US" w:eastAsia="zh-CN"/>
              </w:rPr>
              <w:t>Reverse primer</w:t>
            </w:r>
          </w:p>
        </w:tc>
        <w:tc>
          <w:tcPr>
            <w:tcW w:w="3827" w:type="dxa"/>
          </w:tcPr>
          <w:p w14:paraId="339B7D8F" w14:textId="77777777" w:rsidR="0057690E" w:rsidRPr="0057690E" w:rsidRDefault="0057690E" w:rsidP="0057690E">
            <w:pPr>
              <w:widowControl w:val="0"/>
              <w:jc w:val="both"/>
              <w:rPr>
                <w:rFonts w:eastAsia="DengXian"/>
                <w:sz w:val="24"/>
                <w:szCs w:val="24"/>
                <w:lang w:val="en-US" w:eastAsia="zh-CN"/>
              </w:rPr>
            </w:pPr>
            <w:r w:rsidRPr="0057690E">
              <w:rPr>
                <w:rFonts w:eastAsia="DengXian"/>
                <w:sz w:val="24"/>
                <w:szCs w:val="24"/>
                <w:lang w:val="en-US" w:eastAsia="zh-CN"/>
              </w:rPr>
              <w:t>CCTGCTTCACCACCTTCTTG</w:t>
            </w:r>
          </w:p>
        </w:tc>
      </w:tr>
      <w:tr w:rsidR="0057690E" w:rsidRPr="0057690E" w14:paraId="61931E1E" w14:textId="77777777" w:rsidTr="001F4294">
        <w:tc>
          <w:tcPr>
            <w:tcW w:w="1761" w:type="dxa"/>
            <w:vMerge w:val="restart"/>
            <w:vAlign w:val="center"/>
          </w:tcPr>
          <w:p w14:paraId="1E3CA171" w14:textId="77777777" w:rsidR="0057690E" w:rsidRPr="0057690E" w:rsidRDefault="0057690E" w:rsidP="0057690E">
            <w:pPr>
              <w:widowControl w:val="0"/>
              <w:jc w:val="both"/>
              <w:rPr>
                <w:rFonts w:eastAsia="DengXian"/>
                <w:sz w:val="24"/>
                <w:szCs w:val="24"/>
                <w:lang w:val="en-US" w:eastAsia="zh-CN"/>
              </w:rPr>
            </w:pPr>
            <w:r w:rsidRPr="0057690E">
              <w:rPr>
                <w:rFonts w:eastAsia="DengXian"/>
                <w:sz w:val="24"/>
                <w:szCs w:val="24"/>
                <w:lang w:val="en-US" w:eastAsia="zh-CN"/>
              </w:rPr>
              <w:t>ANGPT1</w:t>
            </w:r>
          </w:p>
        </w:tc>
        <w:tc>
          <w:tcPr>
            <w:tcW w:w="1925" w:type="dxa"/>
          </w:tcPr>
          <w:p w14:paraId="170A1BEF" w14:textId="77777777" w:rsidR="0057690E" w:rsidRPr="0057690E" w:rsidRDefault="0057690E" w:rsidP="0057690E">
            <w:pPr>
              <w:widowControl w:val="0"/>
              <w:jc w:val="both"/>
              <w:rPr>
                <w:rFonts w:eastAsia="DengXian"/>
                <w:sz w:val="24"/>
                <w:szCs w:val="24"/>
                <w:lang w:val="en-US" w:eastAsia="zh-CN"/>
              </w:rPr>
            </w:pPr>
            <w:r w:rsidRPr="0057690E">
              <w:rPr>
                <w:rFonts w:eastAsia="DengXian"/>
                <w:sz w:val="24"/>
                <w:szCs w:val="24"/>
                <w:lang w:val="en-US" w:eastAsia="zh-CN"/>
              </w:rPr>
              <w:t>Forward primer</w:t>
            </w:r>
          </w:p>
        </w:tc>
        <w:tc>
          <w:tcPr>
            <w:tcW w:w="3827" w:type="dxa"/>
          </w:tcPr>
          <w:p w14:paraId="79DE55EB" w14:textId="77777777" w:rsidR="0057690E" w:rsidRPr="0057690E" w:rsidRDefault="0057690E" w:rsidP="0057690E">
            <w:pPr>
              <w:widowControl w:val="0"/>
              <w:jc w:val="both"/>
              <w:rPr>
                <w:rFonts w:eastAsia="DengXian"/>
                <w:sz w:val="24"/>
                <w:szCs w:val="24"/>
                <w:lang w:val="en-US" w:eastAsia="zh-CN"/>
              </w:rPr>
            </w:pPr>
            <w:r w:rsidRPr="0057690E">
              <w:rPr>
                <w:rFonts w:eastAsia="DengXian"/>
                <w:sz w:val="24"/>
                <w:szCs w:val="24"/>
                <w:lang w:val="en-US" w:eastAsia="zh-CN"/>
              </w:rPr>
              <w:t>GAAGGGAACCGAGCCTATTC</w:t>
            </w:r>
          </w:p>
        </w:tc>
      </w:tr>
      <w:tr w:rsidR="0057690E" w:rsidRPr="0057690E" w14:paraId="09F91539" w14:textId="77777777" w:rsidTr="001F4294">
        <w:tc>
          <w:tcPr>
            <w:tcW w:w="1761" w:type="dxa"/>
            <w:vMerge/>
          </w:tcPr>
          <w:p w14:paraId="63F74794" w14:textId="77777777" w:rsidR="0057690E" w:rsidRPr="0057690E" w:rsidRDefault="0057690E" w:rsidP="0057690E">
            <w:pPr>
              <w:widowControl w:val="0"/>
              <w:jc w:val="both"/>
              <w:rPr>
                <w:rFonts w:eastAsia="DengXian"/>
                <w:sz w:val="24"/>
                <w:szCs w:val="24"/>
                <w:lang w:val="en-US" w:eastAsia="zh-CN"/>
              </w:rPr>
            </w:pPr>
          </w:p>
        </w:tc>
        <w:tc>
          <w:tcPr>
            <w:tcW w:w="1925" w:type="dxa"/>
          </w:tcPr>
          <w:p w14:paraId="2081DB13" w14:textId="77777777" w:rsidR="0057690E" w:rsidRPr="0057690E" w:rsidRDefault="0057690E" w:rsidP="0057690E">
            <w:pPr>
              <w:widowControl w:val="0"/>
              <w:jc w:val="both"/>
              <w:rPr>
                <w:rFonts w:eastAsia="DengXian"/>
                <w:sz w:val="24"/>
                <w:szCs w:val="24"/>
                <w:lang w:val="en-US" w:eastAsia="zh-CN"/>
              </w:rPr>
            </w:pPr>
            <w:r w:rsidRPr="0057690E">
              <w:rPr>
                <w:rFonts w:eastAsia="DengXian"/>
                <w:sz w:val="24"/>
                <w:szCs w:val="24"/>
                <w:lang w:val="en-US" w:eastAsia="zh-CN"/>
              </w:rPr>
              <w:t>Reverse primer</w:t>
            </w:r>
          </w:p>
        </w:tc>
        <w:tc>
          <w:tcPr>
            <w:tcW w:w="3827" w:type="dxa"/>
          </w:tcPr>
          <w:p w14:paraId="30BE275E" w14:textId="77777777" w:rsidR="0057690E" w:rsidRPr="0057690E" w:rsidRDefault="0057690E" w:rsidP="0057690E">
            <w:pPr>
              <w:widowControl w:val="0"/>
              <w:jc w:val="both"/>
              <w:rPr>
                <w:rFonts w:eastAsia="DengXian"/>
                <w:sz w:val="24"/>
                <w:szCs w:val="24"/>
                <w:lang w:val="en-US" w:eastAsia="zh-CN"/>
              </w:rPr>
            </w:pPr>
            <w:r w:rsidRPr="0057690E">
              <w:rPr>
                <w:rFonts w:eastAsia="DengXian"/>
                <w:sz w:val="24"/>
                <w:szCs w:val="24"/>
                <w:lang w:val="en-US" w:eastAsia="zh-CN"/>
              </w:rPr>
              <w:t>GGGCACATTTGCACATACAG</w:t>
            </w:r>
          </w:p>
        </w:tc>
      </w:tr>
      <w:tr w:rsidR="0057690E" w:rsidRPr="0057690E" w14:paraId="164E5AEA" w14:textId="77777777" w:rsidTr="001F4294">
        <w:tc>
          <w:tcPr>
            <w:tcW w:w="1761" w:type="dxa"/>
            <w:vMerge w:val="restart"/>
            <w:vAlign w:val="center"/>
          </w:tcPr>
          <w:p w14:paraId="33AFD78B" w14:textId="77777777" w:rsidR="0057690E" w:rsidRPr="0057690E" w:rsidRDefault="0057690E" w:rsidP="0057690E">
            <w:pPr>
              <w:widowControl w:val="0"/>
              <w:jc w:val="both"/>
              <w:rPr>
                <w:rFonts w:eastAsia="DengXian"/>
                <w:sz w:val="24"/>
                <w:szCs w:val="24"/>
                <w:lang w:val="en-US" w:eastAsia="zh-CN"/>
              </w:rPr>
            </w:pPr>
            <w:r w:rsidRPr="0057690E">
              <w:rPr>
                <w:rFonts w:eastAsia="DengXian"/>
                <w:sz w:val="24"/>
                <w:szCs w:val="24"/>
                <w:lang w:val="en-US" w:eastAsia="zh-CN"/>
              </w:rPr>
              <w:t>FLT1</w:t>
            </w:r>
          </w:p>
        </w:tc>
        <w:tc>
          <w:tcPr>
            <w:tcW w:w="1925" w:type="dxa"/>
          </w:tcPr>
          <w:p w14:paraId="7BECACEF" w14:textId="77777777" w:rsidR="0057690E" w:rsidRPr="0057690E" w:rsidRDefault="0057690E" w:rsidP="0057690E">
            <w:pPr>
              <w:widowControl w:val="0"/>
              <w:jc w:val="both"/>
              <w:rPr>
                <w:rFonts w:eastAsia="DengXian"/>
                <w:sz w:val="24"/>
                <w:szCs w:val="24"/>
                <w:lang w:val="en-US" w:eastAsia="zh-CN"/>
              </w:rPr>
            </w:pPr>
            <w:r w:rsidRPr="0057690E">
              <w:rPr>
                <w:rFonts w:eastAsia="DengXian"/>
                <w:sz w:val="24"/>
                <w:szCs w:val="24"/>
                <w:lang w:val="en-US" w:eastAsia="zh-CN"/>
              </w:rPr>
              <w:t>Forward primer</w:t>
            </w:r>
          </w:p>
        </w:tc>
        <w:tc>
          <w:tcPr>
            <w:tcW w:w="3827" w:type="dxa"/>
          </w:tcPr>
          <w:p w14:paraId="41B34AEE" w14:textId="77777777" w:rsidR="0057690E" w:rsidRPr="0057690E" w:rsidRDefault="0057690E" w:rsidP="0057690E">
            <w:pPr>
              <w:widowControl w:val="0"/>
              <w:jc w:val="both"/>
              <w:rPr>
                <w:rFonts w:eastAsia="DengXian"/>
                <w:sz w:val="24"/>
                <w:szCs w:val="24"/>
                <w:lang w:val="en-US" w:eastAsia="zh-CN"/>
              </w:rPr>
            </w:pPr>
            <w:r w:rsidRPr="0057690E">
              <w:rPr>
                <w:rFonts w:eastAsia="DengXian"/>
                <w:sz w:val="24"/>
                <w:szCs w:val="24"/>
                <w:lang w:val="en-US" w:eastAsia="zh-CN"/>
              </w:rPr>
              <w:t>ACAGTGGCCATCAGCAGTTC</w:t>
            </w:r>
          </w:p>
        </w:tc>
      </w:tr>
      <w:tr w:rsidR="0057690E" w:rsidRPr="0057690E" w14:paraId="1A1EEE7A" w14:textId="77777777" w:rsidTr="001F4294">
        <w:tc>
          <w:tcPr>
            <w:tcW w:w="1761" w:type="dxa"/>
            <w:vMerge/>
          </w:tcPr>
          <w:p w14:paraId="57027D4D" w14:textId="77777777" w:rsidR="0057690E" w:rsidRPr="0057690E" w:rsidRDefault="0057690E" w:rsidP="0057690E">
            <w:pPr>
              <w:widowControl w:val="0"/>
              <w:jc w:val="both"/>
              <w:rPr>
                <w:rFonts w:eastAsia="DengXian"/>
                <w:sz w:val="24"/>
                <w:szCs w:val="24"/>
                <w:lang w:val="en-US" w:eastAsia="zh-CN"/>
              </w:rPr>
            </w:pPr>
          </w:p>
        </w:tc>
        <w:tc>
          <w:tcPr>
            <w:tcW w:w="1925" w:type="dxa"/>
          </w:tcPr>
          <w:p w14:paraId="158DD8F4" w14:textId="77777777" w:rsidR="0057690E" w:rsidRPr="0057690E" w:rsidRDefault="0057690E" w:rsidP="0057690E">
            <w:pPr>
              <w:widowControl w:val="0"/>
              <w:jc w:val="both"/>
              <w:rPr>
                <w:rFonts w:eastAsia="DengXian"/>
                <w:sz w:val="24"/>
                <w:szCs w:val="24"/>
                <w:lang w:val="en-US" w:eastAsia="zh-CN"/>
              </w:rPr>
            </w:pPr>
            <w:r w:rsidRPr="0057690E">
              <w:rPr>
                <w:rFonts w:eastAsia="DengXian"/>
                <w:sz w:val="24"/>
                <w:szCs w:val="24"/>
                <w:lang w:val="en-US" w:eastAsia="zh-CN"/>
              </w:rPr>
              <w:t>Reverse primer</w:t>
            </w:r>
          </w:p>
        </w:tc>
        <w:tc>
          <w:tcPr>
            <w:tcW w:w="3827" w:type="dxa"/>
          </w:tcPr>
          <w:p w14:paraId="7DC8C448" w14:textId="77777777" w:rsidR="0057690E" w:rsidRPr="0057690E" w:rsidRDefault="0057690E" w:rsidP="0057690E">
            <w:pPr>
              <w:widowControl w:val="0"/>
              <w:jc w:val="both"/>
              <w:rPr>
                <w:rFonts w:eastAsia="DengXian"/>
                <w:sz w:val="24"/>
                <w:szCs w:val="24"/>
                <w:lang w:val="en-US" w:eastAsia="zh-CN"/>
              </w:rPr>
            </w:pPr>
            <w:r w:rsidRPr="0057690E">
              <w:rPr>
                <w:rFonts w:eastAsia="DengXian"/>
                <w:sz w:val="24"/>
                <w:szCs w:val="24"/>
                <w:lang w:val="en-US" w:eastAsia="zh-CN"/>
              </w:rPr>
              <w:t>GACGATGGTGACGTTGATGT</w:t>
            </w:r>
          </w:p>
        </w:tc>
      </w:tr>
      <w:tr w:rsidR="0057690E" w:rsidRPr="0057690E" w14:paraId="0B92F1DD" w14:textId="77777777" w:rsidTr="001F4294">
        <w:tc>
          <w:tcPr>
            <w:tcW w:w="1761" w:type="dxa"/>
            <w:vMerge w:val="restart"/>
            <w:vAlign w:val="center"/>
          </w:tcPr>
          <w:p w14:paraId="2FAF7C96" w14:textId="77777777" w:rsidR="0057690E" w:rsidRPr="0057690E" w:rsidRDefault="0057690E" w:rsidP="0057690E">
            <w:pPr>
              <w:widowControl w:val="0"/>
              <w:jc w:val="both"/>
              <w:rPr>
                <w:rFonts w:eastAsia="DengXian"/>
                <w:sz w:val="24"/>
                <w:szCs w:val="24"/>
                <w:lang w:val="en-US" w:eastAsia="zh-CN"/>
              </w:rPr>
            </w:pPr>
            <w:r w:rsidRPr="0057690E">
              <w:rPr>
                <w:rFonts w:eastAsia="DengXian"/>
                <w:sz w:val="24"/>
                <w:szCs w:val="24"/>
                <w:lang w:val="en-US" w:eastAsia="zh-CN"/>
              </w:rPr>
              <w:t>KDR</w:t>
            </w:r>
          </w:p>
        </w:tc>
        <w:tc>
          <w:tcPr>
            <w:tcW w:w="1925" w:type="dxa"/>
          </w:tcPr>
          <w:p w14:paraId="7A4B5E28" w14:textId="77777777" w:rsidR="0057690E" w:rsidRPr="0057690E" w:rsidRDefault="0057690E" w:rsidP="0057690E">
            <w:pPr>
              <w:widowControl w:val="0"/>
              <w:jc w:val="both"/>
              <w:rPr>
                <w:rFonts w:eastAsia="DengXian"/>
                <w:sz w:val="24"/>
                <w:szCs w:val="24"/>
                <w:lang w:val="en-US" w:eastAsia="zh-CN"/>
              </w:rPr>
            </w:pPr>
            <w:r w:rsidRPr="0057690E">
              <w:rPr>
                <w:rFonts w:eastAsia="DengXian"/>
                <w:sz w:val="24"/>
                <w:szCs w:val="24"/>
                <w:lang w:val="en-US" w:eastAsia="zh-CN"/>
              </w:rPr>
              <w:t>Forward primer</w:t>
            </w:r>
          </w:p>
        </w:tc>
        <w:tc>
          <w:tcPr>
            <w:tcW w:w="3827" w:type="dxa"/>
          </w:tcPr>
          <w:p w14:paraId="3868124D" w14:textId="77777777" w:rsidR="0057690E" w:rsidRPr="0057690E" w:rsidRDefault="0057690E" w:rsidP="0057690E">
            <w:pPr>
              <w:widowControl w:val="0"/>
              <w:jc w:val="both"/>
              <w:rPr>
                <w:rFonts w:eastAsia="DengXian"/>
                <w:sz w:val="24"/>
                <w:szCs w:val="24"/>
                <w:lang w:val="en-US" w:eastAsia="zh-CN"/>
              </w:rPr>
            </w:pPr>
            <w:r w:rsidRPr="0057690E">
              <w:rPr>
                <w:rFonts w:eastAsia="DengXian"/>
                <w:sz w:val="24"/>
                <w:szCs w:val="24"/>
                <w:lang w:val="en-US" w:eastAsia="zh-CN"/>
              </w:rPr>
              <w:t>GTGACCAACATGGAGTCGTG</w:t>
            </w:r>
          </w:p>
        </w:tc>
      </w:tr>
      <w:tr w:rsidR="0057690E" w:rsidRPr="0057690E" w14:paraId="38E49370" w14:textId="77777777" w:rsidTr="001F4294">
        <w:tc>
          <w:tcPr>
            <w:tcW w:w="1761" w:type="dxa"/>
            <w:vMerge/>
          </w:tcPr>
          <w:p w14:paraId="1F554F41" w14:textId="77777777" w:rsidR="0057690E" w:rsidRPr="0057690E" w:rsidRDefault="0057690E" w:rsidP="0057690E">
            <w:pPr>
              <w:widowControl w:val="0"/>
              <w:jc w:val="both"/>
              <w:rPr>
                <w:rFonts w:eastAsia="DengXian"/>
                <w:sz w:val="24"/>
                <w:szCs w:val="24"/>
                <w:lang w:val="en-US" w:eastAsia="zh-CN"/>
              </w:rPr>
            </w:pPr>
          </w:p>
        </w:tc>
        <w:tc>
          <w:tcPr>
            <w:tcW w:w="1925" w:type="dxa"/>
          </w:tcPr>
          <w:p w14:paraId="26CE2B49" w14:textId="77777777" w:rsidR="0057690E" w:rsidRPr="0057690E" w:rsidRDefault="0057690E" w:rsidP="0057690E">
            <w:pPr>
              <w:widowControl w:val="0"/>
              <w:jc w:val="both"/>
              <w:rPr>
                <w:rFonts w:eastAsia="DengXian"/>
                <w:sz w:val="24"/>
                <w:szCs w:val="24"/>
                <w:lang w:val="en-US" w:eastAsia="zh-CN"/>
              </w:rPr>
            </w:pPr>
            <w:r w:rsidRPr="0057690E">
              <w:rPr>
                <w:rFonts w:eastAsia="DengXian"/>
                <w:sz w:val="24"/>
                <w:szCs w:val="24"/>
                <w:lang w:val="en-US" w:eastAsia="zh-CN"/>
              </w:rPr>
              <w:t>Reverse primer</w:t>
            </w:r>
          </w:p>
        </w:tc>
        <w:tc>
          <w:tcPr>
            <w:tcW w:w="3827" w:type="dxa"/>
          </w:tcPr>
          <w:p w14:paraId="4E5F4B9D" w14:textId="77777777" w:rsidR="0057690E" w:rsidRPr="0057690E" w:rsidRDefault="0057690E" w:rsidP="0057690E">
            <w:pPr>
              <w:widowControl w:val="0"/>
              <w:jc w:val="both"/>
              <w:rPr>
                <w:rFonts w:eastAsia="DengXian"/>
                <w:sz w:val="24"/>
                <w:szCs w:val="24"/>
                <w:lang w:val="en-US" w:eastAsia="zh-CN"/>
              </w:rPr>
            </w:pPr>
            <w:r w:rsidRPr="0057690E">
              <w:rPr>
                <w:rFonts w:eastAsia="DengXian"/>
                <w:sz w:val="24"/>
                <w:szCs w:val="24"/>
                <w:lang w:val="en-US" w:eastAsia="zh-CN"/>
              </w:rPr>
              <w:t>TGCTTCACAGAAGACCATGC</w:t>
            </w:r>
          </w:p>
        </w:tc>
      </w:tr>
      <w:tr w:rsidR="0057690E" w:rsidRPr="0057690E" w14:paraId="2F024D79" w14:textId="77777777" w:rsidTr="001F4294">
        <w:tc>
          <w:tcPr>
            <w:tcW w:w="1761" w:type="dxa"/>
            <w:vMerge w:val="restart"/>
            <w:vAlign w:val="center"/>
          </w:tcPr>
          <w:p w14:paraId="33F8FB84" w14:textId="77777777" w:rsidR="0057690E" w:rsidRPr="0057690E" w:rsidRDefault="0057690E" w:rsidP="0057690E">
            <w:pPr>
              <w:widowControl w:val="0"/>
              <w:jc w:val="both"/>
              <w:rPr>
                <w:rFonts w:eastAsia="DengXian"/>
                <w:sz w:val="24"/>
                <w:szCs w:val="24"/>
                <w:lang w:val="en-US" w:eastAsia="zh-CN"/>
              </w:rPr>
            </w:pPr>
            <w:r w:rsidRPr="0057690E">
              <w:rPr>
                <w:rFonts w:eastAsia="DengXian"/>
                <w:sz w:val="24"/>
                <w:szCs w:val="24"/>
                <w:lang w:val="en-US" w:eastAsia="zh-CN"/>
              </w:rPr>
              <w:t>BMI1</w:t>
            </w:r>
          </w:p>
        </w:tc>
        <w:tc>
          <w:tcPr>
            <w:tcW w:w="1925" w:type="dxa"/>
          </w:tcPr>
          <w:p w14:paraId="71D5C9E5" w14:textId="77777777" w:rsidR="0057690E" w:rsidRPr="0057690E" w:rsidRDefault="0057690E" w:rsidP="0057690E">
            <w:pPr>
              <w:widowControl w:val="0"/>
              <w:jc w:val="both"/>
              <w:rPr>
                <w:rFonts w:eastAsia="DengXian"/>
                <w:b/>
                <w:bCs/>
                <w:sz w:val="24"/>
                <w:szCs w:val="24"/>
                <w:lang w:val="en-US" w:eastAsia="zh-CN"/>
              </w:rPr>
            </w:pPr>
            <w:r w:rsidRPr="0057690E">
              <w:rPr>
                <w:rFonts w:eastAsia="DengXian"/>
                <w:sz w:val="24"/>
                <w:szCs w:val="24"/>
                <w:lang w:val="en-US" w:eastAsia="zh-CN"/>
              </w:rPr>
              <w:t>Forward primer</w:t>
            </w:r>
          </w:p>
        </w:tc>
        <w:tc>
          <w:tcPr>
            <w:tcW w:w="3827" w:type="dxa"/>
          </w:tcPr>
          <w:p w14:paraId="31AF5951" w14:textId="77777777" w:rsidR="0057690E" w:rsidRPr="0057690E" w:rsidRDefault="0057690E" w:rsidP="0057690E">
            <w:pPr>
              <w:widowControl w:val="0"/>
              <w:jc w:val="both"/>
              <w:rPr>
                <w:rFonts w:eastAsia="DengXian"/>
                <w:sz w:val="24"/>
                <w:szCs w:val="24"/>
                <w:lang w:val="en-US" w:eastAsia="zh-CN"/>
              </w:rPr>
            </w:pPr>
            <w:r w:rsidRPr="0057690E">
              <w:rPr>
                <w:rFonts w:eastAsia="DengXian"/>
                <w:sz w:val="24"/>
                <w:szCs w:val="24"/>
                <w:lang w:val="en-US" w:eastAsia="zh-CN"/>
              </w:rPr>
              <w:t>CCAGGGCTTTTCAAAAATGA</w:t>
            </w:r>
          </w:p>
        </w:tc>
      </w:tr>
      <w:tr w:rsidR="0057690E" w:rsidRPr="0057690E" w14:paraId="129CFC9A" w14:textId="77777777" w:rsidTr="001F4294">
        <w:tc>
          <w:tcPr>
            <w:tcW w:w="1761" w:type="dxa"/>
            <w:vMerge/>
            <w:vAlign w:val="center"/>
          </w:tcPr>
          <w:p w14:paraId="0662D4A8" w14:textId="77777777" w:rsidR="0057690E" w:rsidRPr="0057690E" w:rsidRDefault="0057690E" w:rsidP="0057690E">
            <w:pPr>
              <w:widowControl w:val="0"/>
              <w:jc w:val="both"/>
              <w:rPr>
                <w:rFonts w:eastAsia="DengXian"/>
                <w:sz w:val="24"/>
                <w:szCs w:val="24"/>
                <w:lang w:val="en-US" w:eastAsia="zh-CN"/>
              </w:rPr>
            </w:pPr>
          </w:p>
        </w:tc>
        <w:tc>
          <w:tcPr>
            <w:tcW w:w="1925" w:type="dxa"/>
          </w:tcPr>
          <w:p w14:paraId="1884DF44" w14:textId="77777777" w:rsidR="0057690E" w:rsidRPr="0057690E" w:rsidRDefault="0057690E" w:rsidP="0057690E">
            <w:pPr>
              <w:widowControl w:val="0"/>
              <w:jc w:val="both"/>
              <w:rPr>
                <w:rFonts w:eastAsia="DengXian"/>
                <w:sz w:val="24"/>
                <w:szCs w:val="24"/>
                <w:lang w:val="en-US" w:eastAsia="zh-CN"/>
              </w:rPr>
            </w:pPr>
            <w:r w:rsidRPr="0057690E">
              <w:rPr>
                <w:rFonts w:eastAsia="DengXian"/>
                <w:sz w:val="24"/>
                <w:szCs w:val="24"/>
                <w:lang w:val="en-US" w:eastAsia="zh-CN"/>
              </w:rPr>
              <w:t>Reverse primer</w:t>
            </w:r>
          </w:p>
        </w:tc>
        <w:tc>
          <w:tcPr>
            <w:tcW w:w="3827" w:type="dxa"/>
          </w:tcPr>
          <w:p w14:paraId="3C75E9F4" w14:textId="77777777" w:rsidR="0057690E" w:rsidRPr="0057690E" w:rsidRDefault="0057690E" w:rsidP="0057690E">
            <w:pPr>
              <w:widowControl w:val="0"/>
              <w:jc w:val="both"/>
              <w:rPr>
                <w:rFonts w:eastAsia="DengXian"/>
                <w:sz w:val="24"/>
                <w:szCs w:val="24"/>
                <w:lang w:val="en-US" w:eastAsia="zh-CN"/>
              </w:rPr>
            </w:pPr>
            <w:r w:rsidRPr="0057690E">
              <w:rPr>
                <w:rFonts w:eastAsia="DengXian"/>
                <w:sz w:val="24"/>
                <w:szCs w:val="24"/>
                <w:lang w:val="en-US" w:eastAsia="zh-CN"/>
              </w:rPr>
              <w:t>CCGATCCAATCTGTTCTGGT</w:t>
            </w:r>
          </w:p>
        </w:tc>
      </w:tr>
      <w:tr w:rsidR="0057690E" w:rsidRPr="0057690E" w14:paraId="32546E21" w14:textId="77777777" w:rsidTr="001F4294">
        <w:tc>
          <w:tcPr>
            <w:tcW w:w="1761" w:type="dxa"/>
            <w:vMerge w:val="restart"/>
            <w:vAlign w:val="center"/>
          </w:tcPr>
          <w:p w14:paraId="2B9353F2" w14:textId="77777777" w:rsidR="0057690E" w:rsidRPr="0057690E" w:rsidRDefault="0057690E" w:rsidP="0057690E">
            <w:pPr>
              <w:widowControl w:val="0"/>
              <w:jc w:val="both"/>
              <w:rPr>
                <w:rFonts w:eastAsia="DengXian"/>
                <w:sz w:val="24"/>
                <w:szCs w:val="24"/>
                <w:lang w:val="en-US" w:eastAsia="zh-CN"/>
              </w:rPr>
            </w:pPr>
            <w:r w:rsidRPr="0057690E">
              <w:rPr>
                <w:rFonts w:eastAsia="DengXian"/>
                <w:sz w:val="24"/>
                <w:szCs w:val="24"/>
                <w:lang w:val="en-US" w:eastAsia="zh-CN"/>
              </w:rPr>
              <w:t>IGFBP5</w:t>
            </w:r>
          </w:p>
        </w:tc>
        <w:tc>
          <w:tcPr>
            <w:tcW w:w="1925" w:type="dxa"/>
          </w:tcPr>
          <w:p w14:paraId="4E084700" w14:textId="77777777" w:rsidR="0057690E" w:rsidRPr="0057690E" w:rsidRDefault="0057690E" w:rsidP="0057690E">
            <w:pPr>
              <w:widowControl w:val="0"/>
              <w:jc w:val="both"/>
              <w:rPr>
                <w:rFonts w:eastAsia="DengXian"/>
                <w:sz w:val="24"/>
                <w:szCs w:val="24"/>
                <w:lang w:val="en-US" w:eastAsia="zh-CN"/>
              </w:rPr>
            </w:pPr>
            <w:r w:rsidRPr="0057690E">
              <w:rPr>
                <w:rFonts w:eastAsia="DengXian"/>
                <w:sz w:val="24"/>
                <w:szCs w:val="24"/>
                <w:lang w:val="en-US" w:eastAsia="zh-CN"/>
              </w:rPr>
              <w:t>Forward primer</w:t>
            </w:r>
          </w:p>
        </w:tc>
        <w:tc>
          <w:tcPr>
            <w:tcW w:w="3827" w:type="dxa"/>
          </w:tcPr>
          <w:p w14:paraId="2E98ADE8" w14:textId="77777777" w:rsidR="0057690E" w:rsidRPr="0057690E" w:rsidRDefault="0057690E" w:rsidP="0057690E">
            <w:pPr>
              <w:widowControl w:val="0"/>
              <w:jc w:val="both"/>
              <w:rPr>
                <w:rFonts w:eastAsia="DengXian"/>
                <w:sz w:val="24"/>
                <w:szCs w:val="24"/>
                <w:lang w:val="en-US" w:eastAsia="zh-CN"/>
              </w:rPr>
            </w:pPr>
            <w:r w:rsidRPr="0057690E">
              <w:rPr>
                <w:rFonts w:eastAsia="DengXian"/>
                <w:sz w:val="24"/>
                <w:szCs w:val="24"/>
                <w:lang w:val="en-US" w:eastAsia="zh-CN"/>
              </w:rPr>
              <w:t>GAGCTGAAGGCTGAAGCAGT</w:t>
            </w:r>
          </w:p>
        </w:tc>
      </w:tr>
      <w:tr w:rsidR="0057690E" w:rsidRPr="0057690E" w14:paraId="7334F399" w14:textId="77777777" w:rsidTr="001F4294">
        <w:tc>
          <w:tcPr>
            <w:tcW w:w="1761" w:type="dxa"/>
            <w:vMerge/>
          </w:tcPr>
          <w:p w14:paraId="6C11C173" w14:textId="77777777" w:rsidR="0057690E" w:rsidRPr="0057690E" w:rsidRDefault="0057690E" w:rsidP="0057690E">
            <w:pPr>
              <w:widowControl w:val="0"/>
              <w:jc w:val="both"/>
              <w:rPr>
                <w:rFonts w:eastAsia="DengXian"/>
                <w:sz w:val="24"/>
                <w:szCs w:val="24"/>
                <w:lang w:val="en-US" w:eastAsia="zh-CN"/>
              </w:rPr>
            </w:pPr>
          </w:p>
        </w:tc>
        <w:tc>
          <w:tcPr>
            <w:tcW w:w="1925" w:type="dxa"/>
          </w:tcPr>
          <w:p w14:paraId="00375457" w14:textId="77777777" w:rsidR="0057690E" w:rsidRPr="0057690E" w:rsidRDefault="0057690E" w:rsidP="0057690E">
            <w:pPr>
              <w:widowControl w:val="0"/>
              <w:jc w:val="both"/>
              <w:rPr>
                <w:rFonts w:eastAsia="DengXian"/>
                <w:sz w:val="24"/>
                <w:szCs w:val="24"/>
                <w:lang w:val="en-US" w:eastAsia="zh-CN"/>
              </w:rPr>
            </w:pPr>
            <w:r w:rsidRPr="0057690E">
              <w:rPr>
                <w:rFonts w:eastAsia="DengXian"/>
                <w:sz w:val="24"/>
                <w:szCs w:val="24"/>
                <w:lang w:val="en-US" w:eastAsia="zh-CN"/>
              </w:rPr>
              <w:t>Reverse primer</w:t>
            </w:r>
          </w:p>
        </w:tc>
        <w:tc>
          <w:tcPr>
            <w:tcW w:w="3827" w:type="dxa"/>
          </w:tcPr>
          <w:p w14:paraId="65AB2EF2" w14:textId="77777777" w:rsidR="0057690E" w:rsidRPr="0057690E" w:rsidRDefault="0057690E" w:rsidP="0057690E">
            <w:pPr>
              <w:widowControl w:val="0"/>
              <w:jc w:val="both"/>
              <w:rPr>
                <w:rFonts w:eastAsia="DengXian"/>
                <w:sz w:val="24"/>
                <w:szCs w:val="24"/>
                <w:lang w:val="en-US" w:eastAsia="zh-CN"/>
              </w:rPr>
            </w:pPr>
            <w:r w:rsidRPr="0057690E">
              <w:rPr>
                <w:rFonts w:eastAsia="DengXian"/>
                <w:sz w:val="24"/>
                <w:szCs w:val="24"/>
                <w:lang w:val="en-US" w:eastAsia="zh-CN"/>
              </w:rPr>
              <w:t>GAATCCTTTGCGGTCACAAT</w:t>
            </w:r>
          </w:p>
        </w:tc>
      </w:tr>
      <w:tr w:rsidR="0057690E" w:rsidRPr="0057690E" w14:paraId="48CFF2E9" w14:textId="77777777" w:rsidTr="001F4294">
        <w:tc>
          <w:tcPr>
            <w:tcW w:w="1761" w:type="dxa"/>
            <w:vMerge w:val="restart"/>
            <w:vAlign w:val="center"/>
          </w:tcPr>
          <w:p w14:paraId="51721C35" w14:textId="77777777" w:rsidR="0057690E" w:rsidRPr="0057690E" w:rsidRDefault="0057690E" w:rsidP="0057690E">
            <w:pPr>
              <w:widowControl w:val="0"/>
              <w:jc w:val="both"/>
              <w:rPr>
                <w:rFonts w:eastAsia="DengXian"/>
                <w:sz w:val="24"/>
                <w:szCs w:val="24"/>
                <w:lang w:val="en-US" w:eastAsia="zh-CN"/>
              </w:rPr>
            </w:pPr>
            <w:r w:rsidRPr="0057690E">
              <w:rPr>
                <w:rFonts w:eastAsia="DengXian"/>
                <w:sz w:val="24"/>
                <w:szCs w:val="24"/>
                <w:lang w:val="en-US" w:eastAsia="zh-CN"/>
              </w:rPr>
              <w:t>SERPINB2</w:t>
            </w:r>
          </w:p>
        </w:tc>
        <w:tc>
          <w:tcPr>
            <w:tcW w:w="1925" w:type="dxa"/>
          </w:tcPr>
          <w:p w14:paraId="21B0FF30" w14:textId="77777777" w:rsidR="0057690E" w:rsidRPr="0057690E" w:rsidRDefault="0057690E" w:rsidP="0057690E">
            <w:pPr>
              <w:widowControl w:val="0"/>
              <w:jc w:val="both"/>
              <w:rPr>
                <w:rFonts w:eastAsia="DengXian"/>
                <w:sz w:val="24"/>
                <w:szCs w:val="24"/>
                <w:lang w:val="en-US" w:eastAsia="zh-CN"/>
              </w:rPr>
            </w:pPr>
            <w:r w:rsidRPr="0057690E">
              <w:rPr>
                <w:rFonts w:eastAsia="DengXian"/>
                <w:sz w:val="24"/>
                <w:szCs w:val="24"/>
                <w:lang w:val="en-US" w:eastAsia="zh-CN"/>
              </w:rPr>
              <w:t>Forward primer</w:t>
            </w:r>
          </w:p>
        </w:tc>
        <w:tc>
          <w:tcPr>
            <w:tcW w:w="3827" w:type="dxa"/>
          </w:tcPr>
          <w:p w14:paraId="1E3A976D" w14:textId="77777777" w:rsidR="0057690E" w:rsidRPr="0057690E" w:rsidRDefault="0057690E" w:rsidP="0057690E">
            <w:pPr>
              <w:widowControl w:val="0"/>
              <w:jc w:val="both"/>
              <w:rPr>
                <w:rFonts w:eastAsia="DengXian"/>
                <w:sz w:val="24"/>
                <w:szCs w:val="24"/>
                <w:lang w:val="en-US" w:eastAsia="zh-CN"/>
              </w:rPr>
            </w:pPr>
            <w:r w:rsidRPr="0057690E">
              <w:rPr>
                <w:rFonts w:eastAsia="DengXian"/>
                <w:sz w:val="24"/>
                <w:szCs w:val="24"/>
                <w:lang w:val="en-US" w:eastAsia="zh-CN"/>
              </w:rPr>
              <w:t>GTTCATGCAGCAGATCCAGA</w:t>
            </w:r>
          </w:p>
        </w:tc>
      </w:tr>
      <w:tr w:rsidR="0057690E" w:rsidRPr="0057690E" w14:paraId="2B1A9A25" w14:textId="77777777" w:rsidTr="001F4294">
        <w:tc>
          <w:tcPr>
            <w:tcW w:w="1761" w:type="dxa"/>
            <w:vMerge/>
          </w:tcPr>
          <w:p w14:paraId="6CA6A4F7" w14:textId="77777777" w:rsidR="0057690E" w:rsidRPr="0057690E" w:rsidRDefault="0057690E" w:rsidP="0057690E">
            <w:pPr>
              <w:widowControl w:val="0"/>
              <w:jc w:val="both"/>
              <w:rPr>
                <w:rFonts w:eastAsia="DengXian"/>
                <w:sz w:val="24"/>
                <w:szCs w:val="24"/>
                <w:lang w:val="en-US" w:eastAsia="zh-CN"/>
              </w:rPr>
            </w:pPr>
          </w:p>
        </w:tc>
        <w:tc>
          <w:tcPr>
            <w:tcW w:w="1925" w:type="dxa"/>
          </w:tcPr>
          <w:p w14:paraId="50138D24" w14:textId="77777777" w:rsidR="0057690E" w:rsidRPr="0057690E" w:rsidRDefault="0057690E" w:rsidP="0057690E">
            <w:pPr>
              <w:widowControl w:val="0"/>
              <w:jc w:val="both"/>
              <w:rPr>
                <w:rFonts w:eastAsia="DengXian"/>
                <w:sz w:val="24"/>
                <w:szCs w:val="24"/>
                <w:lang w:val="en-US" w:eastAsia="zh-CN"/>
              </w:rPr>
            </w:pPr>
            <w:r w:rsidRPr="0057690E">
              <w:rPr>
                <w:rFonts w:eastAsia="DengXian"/>
                <w:sz w:val="24"/>
                <w:szCs w:val="24"/>
                <w:lang w:val="en-US" w:eastAsia="zh-CN"/>
              </w:rPr>
              <w:t>Reverse primer</w:t>
            </w:r>
          </w:p>
        </w:tc>
        <w:tc>
          <w:tcPr>
            <w:tcW w:w="3827" w:type="dxa"/>
          </w:tcPr>
          <w:p w14:paraId="191A9032" w14:textId="77777777" w:rsidR="0057690E" w:rsidRPr="0057690E" w:rsidRDefault="0057690E" w:rsidP="0057690E">
            <w:pPr>
              <w:widowControl w:val="0"/>
              <w:jc w:val="both"/>
              <w:rPr>
                <w:rFonts w:eastAsia="DengXian"/>
                <w:sz w:val="24"/>
                <w:szCs w:val="24"/>
                <w:lang w:val="en-US" w:eastAsia="zh-CN"/>
              </w:rPr>
            </w:pPr>
            <w:r w:rsidRPr="0057690E">
              <w:rPr>
                <w:rFonts w:eastAsia="DengXian"/>
                <w:sz w:val="24"/>
                <w:szCs w:val="24"/>
                <w:lang w:val="en-US" w:eastAsia="zh-CN"/>
              </w:rPr>
              <w:t>CGCAGACTTCTCACCAAACA</w:t>
            </w:r>
          </w:p>
        </w:tc>
      </w:tr>
      <w:tr w:rsidR="0057690E" w:rsidRPr="0057690E" w14:paraId="59143B40" w14:textId="77777777" w:rsidTr="001F4294">
        <w:tc>
          <w:tcPr>
            <w:tcW w:w="1761" w:type="dxa"/>
            <w:vMerge w:val="restart"/>
            <w:vAlign w:val="center"/>
          </w:tcPr>
          <w:p w14:paraId="369837F6" w14:textId="77777777" w:rsidR="0057690E" w:rsidRPr="0057690E" w:rsidRDefault="0057690E" w:rsidP="0057690E">
            <w:pPr>
              <w:widowControl w:val="0"/>
              <w:jc w:val="both"/>
              <w:rPr>
                <w:rFonts w:eastAsia="DengXian"/>
                <w:sz w:val="24"/>
                <w:szCs w:val="24"/>
                <w:lang w:val="en-US" w:eastAsia="zh-CN"/>
              </w:rPr>
            </w:pPr>
            <w:r w:rsidRPr="0057690E">
              <w:rPr>
                <w:rFonts w:eastAsia="DengXian"/>
                <w:sz w:val="24"/>
                <w:szCs w:val="24"/>
                <w:lang w:val="en-US" w:eastAsia="zh-CN"/>
              </w:rPr>
              <w:t>SOD1</w:t>
            </w:r>
          </w:p>
        </w:tc>
        <w:tc>
          <w:tcPr>
            <w:tcW w:w="1925" w:type="dxa"/>
          </w:tcPr>
          <w:p w14:paraId="08A7ACE4" w14:textId="77777777" w:rsidR="0057690E" w:rsidRPr="0057690E" w:rsidRDefault="0057690E" w:rsidP="0057690E">
            <w:pPr>
              <w:widowControl w:val="0"/>
              <w:jc w:val="both"/>
              <w:rPr>
                <w:rFonts w:eastAsia="DengXian"/>
                <w:sz w:val="24"/>
                <w:szCs w:val="24"/>
                <w:lang w:val="en-US" w:eastAsia="zh-CN"/>
              </w:rPr>
            </w:pPr>
            <w:r w:rsidRPr="0057690E">
              <w:rPr>
                <w:rFonts w:eastAsia="DengXian"/>
                <w:sz w:val="24"/>
                <w:szCs w:val="24"/>
                <w:lang w:val="en-US" w:eastAsia="zh-CN"/>
              </w:rPr>
              <w:t>Forward primer</w:t>
            </w:r>
          </w:p>
        </w:tc>
        <w:tc>
          <w:tcPr>
            <w:tcW w:w="3827" w:type="dxa"/>
          </w:tcPr>
          <w:p w14:paraId="23A0561C" w14:textId="77777777" w:rsidR="0057690E" w:rsidRPr="0057690E" w:rsidRDefault="0057690E" w:rsidP="0057690E">
            <w:pPr>
              <w:widowControl w:val="0"/>
              <w:jc w:val="both"/>
              <w:rPr>
                <w:rFonts w:eastAsia="DengXian"/>
                <w:sz w:val="24"/>
                <w:szCs w:val="24"/>
                <w:lang w:val="en-US" w:eastAsia="zh-CN"/>
              </w:rPr>
            </w:pPr>
            <w:r w:rsidRPr="0057690E">
              <w:rPr>
                <w:rFonts w:eastAsia="DengXian"/>
                <w:sz w:val="24"/>
                <w:szCs w:val="24"/>
                <w:lang w:val="en-US" w:eastAsia="zh-CN"/>
              </w:rPr>
              <w:t>AGGGCATCATCAATTTCGAG</w:t>
            </w:r>
          </w:p>
        </w:tc>
      </w:tr>
      <w:tr w:rsidR="0057690E" w:rsidRPr="0057690E" w14:paraId="73C63474" w14:textId="77777777" w:rsidTr="001F4294">
        <w:tc>
          <w:tcPr>
            <w:tcW w:w="1761" w:type="dxa"/>
            <w:vMerge/>
          </w:tcPr>
          <w:p w14:paraId="7831E03C" w14:textId="77777777" w:rsidR="0057690E" w:rsidRPr="0057690E" w:rsidRDefault="0057690E" w:rsidP="0057690E">
            <w:pPr>
              <w:widowControl w:val="0"/>
              <w:jc w:val="both"/>
              <w:rPr>
                <w:rFonts w:eastAsia="DengXian"/>
                <w:sz w:val="24"/>
                <w:szCs w:val="24"/>
                <w:lang w:val="en-US" w:eastAsia="zh-CN"/>
              </w:rPr>
            </w:pPr>
          </w:p>
        </w:tc>
        <w:tc>
          <w:tcPr>
            <w:tcW w:w="1925" w:type="dxa"/>
          </w:tcPr>
          <w:p w14:paraId="2C7463C5" w14:textId="77777777" w:rsidR="0057690E" w:rsidRPr="0057690E" w:rsidRDefault="0057690E" w:rsidP="0057690E">
            <w:pPr>
              <w:widowControl w:val="0"/>
              <w:jc w:val="both"/>
              <w:rPr>
                <w:rFonts w:eastAsia="DengXian"/>
                <w:sz w:val="24"/>
                <w:szCs w:val="24"/>
                <w:lang w:val="en-US" w:eastAsia="zh-CN"/>
              </w:rPr>
            </w:pPr>
            <w:r w:rsidRPr="0057690E">
              <w:rPr>
                <w:rFonts w:eastAsia="DengXian"/>
                <w:sz w:val="24"/>
                <w:szCs w:val="24"/>
                <w:lang w:val="en-US" w:eastAsia="zh-CN"/>
              </w:rPr>
              <w:t>Reverse primer</w:t>
            </w:r>
          </w:p>
        </w:tc>
        <w:tc>
          <w:tcPr>
            <w:tcW w:w="3827" w:type="dxa"/>
          </w:tcPr>
          <w:p w14:paraId="08244DB8" w14:textId="77777777" w:rsidR="0057690E" w:rsidRPr="0057690E" w:rsidRDefault="0057690E" w:rsidP="0057690E">
            <w:pPr>
              <w:widowControl w:val="0"/>
              <w:jc w:val="both"/>
              <w:rPr>
                <w:rFonts w:eastAsia="DengXian"/>
                <w:sz w:val="24"/>
                <w:szCs w:val="24"/>
                <w:lang w:val="en-US" w:eastAsia="zh-CN"/>
              </w:rPr>
            </w:pPr>
            <w:r w:rsidRPr="0057690E">
              <w:rPr>
                <w:rFonts w:eastAsia="DengXian"/>
                <w:sz w:val="24"/>
                <w:szCs w:val="24"/>
                <w:lang w:val="en-US" w:eastAsia="zh-CN"/>
              </w:rPr>
              <w:t>ACATTGCCCAAGTCTCCAAC</w:t>
            </w:r>
          </w:p>
        </w:tc>
      </w:tr>
      <w:tr w:rsidR="0057690E" w:rsidRPr="0057690E" w14:paraId="59146C07" w14:textId="77777777" w:rsidTr="001F4294">
        <w:tc>
          <w:tcPr>
            <w:tcW w:w="1761" w:type="dxa"/>
            <w:vMerge w:val="restart"/>
            <w:vAlign w:val="center"/>
          </w:tcPr>
          <w:p w14:paraId="15D73137" w14:textId="77777777" w:rsidR="0057690E" w:rsidRPr="0057690E" w:rsidRDefault="0057690E" w:rsidP="0057690E">
            <w:pPr>
              <w:widowControl w:val="0"/>
              <w:jc w:val="both"/>
              <w:rPr>
                <w:rFonts w:eastAsia="DengXian"/>
                <w:sz w:val="24"/>
                <w:szCs w:val="24"/>
                <w:lang w:val="en-US" w:eastAsia="zh-CN"/>
              </w:rPr>
            </w:pPr>
            <w:r w:rsidRPr="0057690E">
              <w:rPr>
                <w:rFonts w:eastAsia="DengXian"/>
                <w:sz w:val="24"/>
                <w:szCs w:val="24"/>
                <w:lang w:val="en-US" w:eastAsia="zh-CN"/>
              </w:rPr>
              <w:t>TBX2</w:t>
            </w:r>
          </w:p>
        </w:tc>
        <w:tc>
          <w:tcPr>
            <w:tcW w:w="1925" w:type="dxa"/>
          </w:tcPr>
          <w:p w14:paraId="7B87D42F" w14:textId="77777777" w:rsidR="0057690E" w:rsidRPr="0057690E" w:rsidRDefault="0057690E" w:rsidP="0057690E">
            <w:pPr>
              <w:widowControl w:val="0"/>
              <w:jc w:val="both"/>
              <w:rPr>
                <w:rFonts w:eastAsia="DengXian"/>
                <w:sz w:val="24"/>
                <w:szCs w:val="24"/>
                <w:lang w:val="en-US" w:eastAsia="zh-CN"/>
              </w:rPr>
            </w:pPr>
            <w:r w:rsidRPr="0057690E">
              <w:rPr>
                <w:rFonts w:eastAsia="DengXian"/>
                <w:sz w:val="24"/>
                <w:szCs w:val="24"/>
                <w:lang w:val="en-US" w:eastAsia="zh-CN"/>
              </w:rPr>
              <w:t>Forward primer</w:t>
            </w:r>
          </w:p>
        </w:tc>
        <w:tc>
          <w:tcPr>
            <w:tcW w:w="3827" w:type="dxa"/>
          </w:tcPr>
          <w:p w14:paraId="24E3FAAC" w14:textId="77777777" w:rsidR="0057690E" w:rsidRPr="0057690E" w:rsidRDefault="0057690E" w:rsidP="0057690E">
            <w:pPr>
              <w:widowControl w:val="0"/>
              <w:jc w:val="both"/>
              <w:rPr>
                <w:rFonts w:eastAsia="DengXian"/>
                <w:sz w:val="24"/>
                <w:szCs w:val="24"/>
                <w:lang w:val="en-US" w:eastAsia="zh-CN"/>
              </w:rPr>
            </w:pPr>
            <w:r w:rsidRPr="0057690E">
              <w:rPr>
                <w:rFonts w:eastAsia="DengXian"/>
                <w:sz w:val="24"/>
                <w:szCs w:val="24"/>
                <w:lang w:val="en-US" w:eastAsia="zh-CN"/>
              </w:rPr>
              <w:t>TATCAGATCCCGGTCACCAT</w:t>
            </w:r>
          </w:p>
        </w:tc>
      </w:tr>
      <w:tr w:rsidR="0057690E" w:rsidRPr="0057690E" w14:paraId="23213E56" w14:textId="77777777" w:rsidTr="001F4294">
        <w:tc>
          <w:tcPr>
            <w:tcW w:w="1761" w:type="dxa"/>
            <w:vMerge/>
          </w:tcPr>
          <w:p w14:paraId="7F8136AF" w14:textId="77777777" w:rsidR="0057690E" w:rsidRPr="0057690E" w:rsidRDefault="0057690E" w:rsidP="0057690E">
            <w:pPr>
              <w:widowControl w:val="0"/>
              <w:jc w:val="both"/>
              <w:rPr>
                <w:rFonts w:eastAsia="DengXian"/>
                <w:sz w:val="24"/>
                <w:szCs w:val="24"/>
                <w:lang w:val="en-US" w:eastAsia="zh-CN"/>
              </w:rPr>
            </w:pPr>
          </w:p>
        </w:tc>
        <w:tc>
          <w:tcPr>
            <w:tcW w:w="1925" w:type="dxa"/>
          </w:tcPr>
          <w:p w14:paraId="1B1BD83B" w14:textId="77777777" w:rsidR="0057690E" w:rsidRPr="0057690E" w:rsidRDefault="0057690E" w:rsidP="0057690E">
            <w:pPr>
              <w:widowControl w:val="0"/>
              <w:jc w:val="both"/>
              <w:rPr>
                <w:rFonts w:eastAsia="DengXian"/>
                <w:sz w:val="24"/>
                <w:szCs w:val="24"/>
                <w:lang w:val="en-US" w:eastAsia="zh-CN"/>
              </w:rPr>
            </w:pPr>
            <w:r w:rsidRPr="0057690E">
              <w:rPr>
                <w:rFonts w:eastAsia="DengXian"/>
                <w:sz w:val="24"/>
                <w:szCs w:val="24"/>
                <w:lang w:val="en-US" w:eastAsia="zh-CN"/>
              </w:rPr>
              <w:t>Reverse primer</w:t>
            </w:r>
          </w:p>
        </w:tc>
        <w:tc>
          <w:tcPr>
            <w:tcW w:w="3827" w:type="dxa"/>
          </w:tcPr>
          <w:p w14:paraId="1642FE44" w14:textId="77777777" w:rsidR="0057690E" w:rsidRPr="0057690E" w:rsidRDefault="0057690E" w:rsidP="0057690E">
            <w:pPr>
              <w:widowControl w:val="0"/>
              <w:jc w:val="both"/>
              <w:rPr>
                <w:rFonts w:eastAsia="DengXian"/>
                <w:sz w:val="24"/>
                <w:szCs w:val="24"/>
                <w:lang w:val="en-US" w:eastAsia="zh-CN"/>
              </w:rPr>
            </w:pPr>
            <w:r w:rsidRPr="0057690E">
              <w:rPr>
                <w:rFonts w:eastAsia="DengXian"/>
                <w:sz w:val="24"/>
                <w:szCs w:val="24"/>
                <w:lang w:val="en-US" w:eastAsia="zh-CN"/>
              </w:rPr>
              <w:t>CACCAGTCTCTGGATGCTCA</w:t>
            </w:r>
          </w:p>
        </w:tc>
      </w:tr>
      <w:tr w:rsidR="0057690E" w:rsidRPr="0057690E" w14:paraId="4A228E83" w14:textId="77777777" w:rsidTr="001F4294">
        <w:tc>
          <w:tcPr>
            <w:tcW w:w="1761" w:type="dxa"/>
            <w:vMerge w:val="restart"/>
            <w:vAlign w:val="center"/>
          </w:tcPr>
          <w:p w14:paraId="4D613598" w14:textId="77777777" w:rsidR="0057690E" w:rsidRPr="0057690E" w:rsidRDefault="0057690E" w:rsidP="0057690E">
            <w:pPr>
              <w:widowControl w:val="0"/>
              <w:jc w:val="both"/>
              <w:rPr>
                <w:rFonts w:eastAsia="DengXian"/>
                <w:sz w:val="24"/>
                <w:szCs w:val="24"/>
                <w:lang w:val="en-US" w:eastAsia="zh-CN"/>
              </w:rPr>
            </w:pPr>
            <w:r w:rsidRPr="0057690E">
              <w:rPr>
                <w:rFonts w:eastAsia="DengXian"/>
                <w:sz w:val="24"/>
                <w:szCs w:val="24"/>
                <w:lang w:val="en-US" w:eastAsia="zh-CN"/>
              </w:rPr>
              <w:t>DDB2</w:t>
            </w:r>
          </w:p>
        </w:tc>
        <w:tc>
          <w:tcPr>
            <w:tcW w:w="1925" w:type="dxa"/>
          </w:tcPr>
          <w:p w14:paraId="2551E595" w14:textId="77777777" w:rsidR="0057690E" w:rsidRPr="0057690E" w:rsidRDefault="0057690E" w:rsidP="0057690E">
            <w:pPr>
              <w:widowControl w:val="0"/>
              <w:jc w:val="both"/>
              <w:rPr>
                <w:rFonts w:eastAsia="DengXian"/>
                <w:sz w:val="24"/>
                <w:szCs w:val="24"/>
                <w:lang w:val="en-US" w:eastAsia="zh-CN"/>
              </w:rPr>
            </w:pPr>
            <w:r w:rsidRPr="0057690E">
              <w:rPr>
                <w:rFonts w:eastAsia="DengXian"/>
                <w:sz w:val="24"/>
                <w:szCs w:val="24"/>
                <w:lang w:val="en-US" w:eastAsia="zh-CN"/>
              </w:rPr>
              <w:t>Forward primer</w:t>
            </w:r>
          </w:p>
        </w:tc>
        <w:tc>
          <w:tcPr>
            <w:tcW w:w="3827" w:type="dxa"/>
          </w:tcPr>
          <w:p w14:paraId="51E1450B" w14:textId="77777777" w:rsidR="0057690E" w:rsidRPr="0057690E" w:rsidRDefault="0057690E" w:rsidP="0057690E">
            <w:pPr>
              <w:widowControl w:val="0"/>
              <w:jc w:val="both"/>
              <w:rPr>
                <w:rFonts w:eastAsia="DengXian"/>
                <w:sz w:val="24"/>
                <w:szCs w:val="24"/>
                <w:lang w:val="en-US" w:eastAsia="zh-CN"/>
              </w:rPr>
            </w:pPr>
            <w:r w:rsidRPr="0057690E">
              <w:rPr>
                <w:rFonts w:eastAsia="DengXian"/>
                <w:sz w:val="24"/>
                <w:szCs w:val="24"/>
                <w:lang w:val="en-US" w:eastAsia="zh-CN"/>
              </w:rPr>
              <w:t>TCAAGGACAAACCCACCTTC</w:t>
            </w:r>
          </w:p>
        </w:tc>
      </w:tr>
      <w:tr w:rsidR="0057690E" w:rsidRPr="0057690E" w14:paraId="5718930B" w14:textId="77777777" w:rsidTr="001F4294">
        <w:tc>
          <w:tcPr>
            <w:tcW w:w="1761" w:type="dxa"/>
            <w:vMerge/>
          </w:tcPr>
          <w:p w14:paraId="2AC2176D" w14:textId="77777777" w:rsidR="0057690E" w:rsidRPr="0057690E" w:rsidRDefault="0057690E" w:rsidP="0057690E">
            <w:pPr>
              <w:widowControl w:val="0"/>
              <w:jc w:val="both"/>
              <w:rPr>
                <w:rFonts w:eastAsia="DengXian"/>
                <w:sz w:val="24"/>
                <w:szCs w:val="24"/>
                <w:lang w:val="en-US" w:eastAsia="zh-CN"/>
              </w:rPr>
            </w:pPr>
          </w:p>
        </w:tc>
        <w:tc>
          <w:tcPr>
            <w:tcW w:w="1925" w:type="dxa"/>
          </w:tcPr>
          <w:p w14:paraId="73097049" w14:textId="77777777" w:rsidR="0057690E" w:rsidRPr="0057690E" w:rsidRDefault="0057690E" w:rsidP="0057690E">
            <w:pPr>
              <w:widowControl w:val="0"/>
              <w:jc w:val="both"/>
              <w:rPr>
                <w:rFonts w:eastAsia="DengXian"/>
                <w:sz w:val="24"/>
                <w:szCs w:val="24"/>
                <w:lang w:val="en-US" w:eastAsia="zh-CN"/>
              </w:rPr>
            </w:pPr>
            <w:r w:rsidRPr="0057690E">
              <w:rPr>
                <w:rFonts w:eastAsia="DengXian"/>
                <w:sz w:val="24"/>
                <w:szCs w:val="24"/>
                <w:lang w:val="en-US" w:eastAsia="zh-CN"/>
              </w:rPr>
              <w:t>Reverse primer</w:t>
            </w:r>
          </w:p>
        </w:tc>
        <w:tc>
          <w:tcPr>
            <w:tcW w:w="3827" w:type="dxa"/>
          </w:tcPr>
          <w:p w14:paraId="4C25897E" w14:textId="77777777" w:rsidR="0057690E" w:rsidRPr="0057690E" w:rsidRDefault="0057690E" w:rsidP="0057690E">
            <w:pPr>
              <w:widowControl w:val="0"/>
              <w:jc w:val="both"/>
              <w:rPr>
                <w:rFonts w:eastAsia="DengXian"/>
                <w:sz w:val="24"/>
                <w:szCs w:val="24"/>
                <w:lang w:val="en-US" w:eastAsia="zh-CN"/>
              </w:rPr>
            </w:pPr>
            <w:r w:rsidRPr="0057690E">
              <w:rPr>
                <w:rFonts w:eastAsia="DengXian"/>
                <w:sz w:val="24"/>
                <w:szCs w:val="24"/>
                <w:lang w:val="en-US" w:eastAsia="zh-CN"/>
              </w:rPr>
              <w:t>GTGACCACCATTCGGCTACT</w:t>
            </w:r>
          </w:p>
        </w:tc>
      </w:tr>
      <w:tr w:rsidR="0057690E" w:rsidRPr="0057690E" w14:paraId="0FC36EA6" w14:textId="77777777" w:rsidTr="001F4294">
        <w:tc>
          <w:tcPr>
            <w:tcW w:w="1761" w:type="dxa"/>
            <w:vMerge w:val="restart"/>
            <w:vAlign w:val="center"/>
          </w:tcPr>
          <w:p w14:paraId="64CDF8E4" w14:textId="77777777" w:rsidR="0057690E" w:rsidRPr="0057690E" w:rsidRDefault="0057690E" w:rsidP="0057690E">
            <w:pPr>
              <w:widowControl w:val="0"/>
              <w:jc w:val="both"/>
              <w:rPr>
                <w:rFonts w:eastAsia="DengXian"/>
                <w:sz w:val="24"/>
                <w:szCs w:val="24"/>
                <w:lang w:val="en-US" w:eastAsia="zh-CN"/>
              </w:rPr>
            </w:pPr>
            <w:r w:rsidRPr="0057690E">
              <w:rPr>
                <w:rFonts w:eastAsia="DengXian"/>
                <w:sz w:val="24"/>
                <w:szCs w:val="24"/>
                <w:lang w:val="en-US" w:eastAsia="zh-CN"/>
              </w:rPr>
              <w:t>ERCC3</w:t>
            </w:r>
          </w:p>
        </w:tc>
        <w:tc>
          <w:tcPr>
            <w:tcW w:w="1925" w:type="dxa"/>
          </w:tcPr>
          <w:p w14:paraId="4CD2323F" w14:textId="77777777" w:rsidR="0057690E" w:rsidRPr="0057690E" w:rsidRDefault="0057690E" w:rsidP="0057690E">
            <w:pPr>
              <w:widowControl w:val="0"/>
              <w:jc w:val="both"/>
              <w:rPr>
                <w:rFonts w:eastAsia="DengXian"/>
                <w:sz w:val="24"/>
                <w:szCs w:val="24"/>
                <w:lang w:val="en-US" w:eastAsia="zh-CN"/>
              </w:rPr>
            </w:pPr>
            <w:r w:rsidRPr="0057690E">
              <w:rPr>
                <w:rFonts w:eastAsia="DengXian"/>
                <w:sz w:val="24"/>
                <w:szCs w:val="24"/>
                <w:lang w:val="en-US" w:eastAsia="zh-CN"/>
              </w:rPr>
              <w:t>Forward primer</w:t>
            </w:r>
          </w:p>
        </w:tc>
        <w:tc>
          <w:tcPr>
            <w:tcW w:w="3827" w:type="dxa"/>
          </w:tcPr>
          <w:p w14:paraId="36DE788C" w14:textId="77777777" w:rsidR="0057690E" w:rsidRPr="0057690E" w:rsidRDefault="0057690E" w:rsidP="0057690E">
            <w:pPr>
              <w:widowControl w:val="0"/>
              <w:jc w:val="both"/>
              <w:rPr>
                <w:rFonts w:eastAsia="DengXian"/>
                <w:sz w:val="24"/>
                <w:szCs w:val="24"/>
                <w:lang w:val="en-US" w:eastAsia="zh-CN"/>
              </w:rPr>
            </w:pPr>
            <w:r w:rsidRPr="0057690E">
              <w:rPr>
                <w:rFonts w:eastAsia="DengXian"/>
                <w:sz w:val="24"/>
                <w:szCs w:val="24"/>
                <w:lang w:val="en-US" w:eastAsia="zh-CN"/>
              </w:rPr>
              <w:t>GCGGCAGAGATTCTTGGTAG</w:t>
            </w:r>
          </w:p>
        </w:tc>
      </w:tr>
      <w:tr w:rsidR="0057690E" w:rsidRPr="0057690E" w14:paraId="03D1F16F" w14:textId="77777777" w:rsidTr="001F4294">
        <w:tc>
          <w:tcPr>
            <w:tcW w:w="1761" w:type="dxa"/>
            <w:vMerge/>
          </w:tcPr>
          <w:p w14:paraId="57789D56" w14:textId="77777777" w:rsidR="0057690E" w:rsidRPr="0057690E" w:rsidRDefault="0057690E" w:rsidP="0057690E">
            <w:pPr>
              <w:widowControl w:val="0"/>
              <w:jc w:val="both"/>
              <w:rPr>
                <w:rFonts w:eastAsia="DengXian"/>
                <w:sz w:val="24"/>
                <w:szCs w:val="24"/>
                <w:lang w:val="en-US" w:eastAsia="zh-CN"/>
              </w:rPr>
            </w:pPr>
          </w:p>
        </w:tc>
        <w:tc>
          <w:tcPr>
            <w:tcW w:w="1925" w:type="dxa"/>
          </w:tcPr>
          <w:p w14:paraId="4938CD93" w14:textId="77777777" w:rsidR="0057690E" w:rsidRPr="0057690E" w:rsidRDefault="0057690E" w:rsidP="0057690E">
            <w:pPr>
              <w:widowControl w:val="0"/>
              <w:jc w:val="both"/>
              <w:rPr>
                <w:rFonts w:eastAsia="DengXian"/>
                <w:sz w:val="24"/>
                <w:szCs w:val="24"/>
                <w:lang w:val="en-US" w:eastAsia="zh-CN"/>
              </w:rPr>
            </w:pPr>
            <w:r w:rsidRPr="0057690E">
              <w:rPr>
                <w:rFonts w:eastAsia="DengXian"/>
                <w:sz w:val="24"/>
                <w:szCs w:val="24"/>
                <w:lang w:val="en-US" w:eastAsia="zh-CN"/>
              </w:rPr>
              <w:t>Reverse primer</w:t>
            </w:r>
          </w:p>
        </w:tc>
        <w:tc>
          <w:tcPr>
            <w:tcW w:w="3827" w:type="dxa"/>
          </w:tcPr>
          <w:p w14:paraId="2333585F" w14:textId="77777777" w:rsidR="0057690E" w:rsidRPr="0057690E" w:rsidRDefault="0057690E" w:rsidP="0057690E">
            <w:pPr>
              <w:widowControl w:val="0"/>
              <w:jc w:val="both"/>
              <w:rPr>
                <w:rFonts w:eastAsia="DengXian"/>
                <w:sz w:val="24"/>
                <w:szCs w:val="24"/>
                <w:lang w:val="en-US" w:eastAsia="zh-CN"/>
              </w:rPr>
            </w:pPr>
            <w:r w:rsidRPr="0057690E">
              <w:rPr>
                <w:rFonts w:eastAsia="DengXian"/>
                <w:sz w:val="24"/>
                <w:szCs w:val="24"/>
                <w:lang w:val="en-US" w:eastAsia="zh-CN"/>
              </w:rPr>
              <w:t>GGCCCCAGACATAGAACTCA</w:t>
            </w:r>
          </w:p>
        </w:tc>
      </w:tr>
      <w:tr w:rsidR="0057690E" w:rsidRPr="0057690E" w14:paraId="2C537FBE" w14:textId="77777777" w:rsidTr="001F4294">
        <w:trPr>
          <w:trHeight w:val="72"/>
        </w:trPr>
        <w:tc>
          <w:tcPr>
            <w:tcW w:w="1761" w:type="dxa"/>
            <w:vMerge w:val="restart"/>
            <w:vAlign w:val="center"/>
          </w:tcPr>
          <w:p w14:paraId="2827D64A" w14:textId="77777777" w:rsidR="0057690E" w:rsidRPr="0057690E" w:rsidRDefault="0057690E" w:rsidP="0057690E">
            <w:pPr>
              <w:widowControl w:val="0"/>
              <w:jc w:val="both"/>
              <w:rPr>
                <w:rFonts w:eastAsia="DengXian"/>
                <w:sz w:val="24"/>
                <w:szCs w:val="24"/>
                <w:lang w:val="en-US" w:eastAsia="zh-CN"/>
              </w:rPr>
            </w:pPr>
            <w:r w:rsidRPr="0057690E">
              <w:rPr>
                <w:rFonts w:eastAsia="DengXian"/>
                <w:sz w:val="24"/>
                <w:szCs w:val="24"/>
                <w:lang w:val="en-US" w:eastAsia="zh-CN"/>
              </w:rPr>
              <w:t>ERCC5</w:t>
            </w:r>
          </w:p>
        </w:tc>
        <w:tc>
          <w:tcPr>
            <w:tcW w:w="1925" w:type="dxa"/>
          </w:tcPr>
          <w:p w14:paraId="1B5499BF" w14:textId="77777777" w:rsidR="0057690E" w:rsidRPr="0057690E" w:rsidRDefault="0057690E" w:rsidP="0057690E">
            <w:pPr>
              <w:widowControl w:val="0"/>
              <w:jc w:val="both"/>
              <w:rPr>
                <w:rFonts w:eastAsia="DengXian"/>
                <w:sz w:val="24"/>
                <w:szCs w:val="24"/>
                <w:lang w:val="en-US" w:eastAsia="zh-CN"/>
              </w:rPr>
            </w:pPr>
            <w:r w:rsidRPr="0057690E">
              <w:rPr>
                <w:rFonts w:eastAsia="DengXian"/>
                <w:sz w:val="24"/>
                <w:szCs w:val="24"/>
                <w:lang w:val="en-US" w:eastAsia="zh-CN"/>
              </w:rPr>
              <w:t>Forward primer</w:t>
            </w:r>
          </w:p>
        </w:tc>
        <w:tc>
          <w:tcPr>
            <w:tcW w:w="3827" w:type="dxa"/>
          </w:tcPr>
          <w:p w14:paraId="179AE518" w14:textId="77777777" w:rsidR="0057690E" w:rsidRPr="0057690E" w:rsidRDefault="0057690E" w:rsidP="0057690E">
            <w:pPr>
              <w:widowControl w:val="0"/>
              <w:jc w:val="both"/>
              <w:rPr>
                <w:rFonts w:eastAsia="DengXian"/>
                <w:sz w:val="24"/>
                <w:szCs w:val="24"/>
                <w:lang w:val="en-US" w:eastAsia="zh-CN"/>
              </w:rPr>
            </w:pPr>
            <w:r w:rsidRPr="0057690E">
              <w:rPr>
                <w:rFonts w:eastAsia="DengXian"/>
                <w:sz w:val="24"/>
                <w:szCs w:val="24"/>
                <w:lang w:val="en-US" w:eastAsia="zh-CN"/>
              </w:rPr>
              <w:t>CAGACACAGCTCCGAATTGA</w:t>
            </w:r>
          </w:p>
        </w:tc>
      </w:tr>
      <w:tr w:rsidR="0057690E" w:rsidRPr="0057690E" w14:paraId="38793D11" w14:textId="77777777" w:rsidTr="001F4294">
        <w:tc>
          <w:tcPr>
            <w:tcW w:w="1761" w:type="dxa"/>
            <w:vMerge/>
          </w:tcPr>
          <w:p w14:paraId="1A587471" w14:textId="77777777" w:rsidR="0057690E" w:rsidRPr="0057690E" w:rsidRDefault="0057690E" w:rsidP="0057690E">
            <w:pPr>
              <w:widowControl w:val="0"/>
              <w:jc w:val="both"/>
              <w:rPr>
                <w:rFonts w:eastAsia="DengXian"/>
                <w:sz w:val="24"/>
                <w:szCs w:val="24"/>
                <w:lang w:val="en-US" w:eastAsia="zh-CN"/>
              </w:rPr>
            </w:pPr>
          </w:p>
        </w:tc>
        <w:tc>
          <w:tcPr>
            <w:tcW w:w="1925" w:type="dxa"/>
          </w:tcPr>
          <w:p w14:paraId="4E77D36A" w14:textId="77777777" w:rsidR="0057690E" w:rsidRPr="0057690E" w:rsidRDefault="0057690E" w:rsidP="0057690E">
            <w:pPr>
              <w:widowControl w:val="0"/>
              <w:jc w:val="both"/>
              <w:rPr>
                <w:rFonts w:eastAsia="DengXian"/>
                <w:sz w:val="24"/>
                <w:szCs w:val="24"/>
                <w:lang w:val="en-US" w:eastAsia="zh-CN"/>
              </w:rPr>
            </w:pPr>
            <w:r w:rsidRPr="0057690E">
              <w:rPr>
                <w:rFonts w:eastAsia="DengXian"/>
                <w:sz w:val="24"/>
                <w:szCs w:val="24"/>
                <w:lang w:val="en-US" w:eastAsia="zh-CN"/>
              </w:rPr>
              <w:t>Reverse primer</w:t>
            </w:r>
          </w:p>
        </w:tc>
        <w:tc>
          <w:tcPr>
            <w:tcW w:w="3827" w:type="dxa"/>
          </w:tcPr>
          <w:p w14:paraId="65F66478" w14:textId="77777777" w:rsidR="0057690E" w:rsidRPr="0057690E" w:rsidRDefault="0057690E" w:rsidP="0057690E">
            <w:pPr>
              <w:widowControl w:val="0"/>
              <w:jc w:val="both"/>
              <w:rPr>
                <w:rFonts w:eastAsia="DengXian"/>
                <w:sz w:val="24"/>
                <w:szCs w:val="24"/>
                <w:lang w:val="en-US" w:eastAsia="zh-CN"/>
              </w:rPr>
            </w:pPr>
            <w:r w:rsidRPr="0057690E">
              <w:rPr>
                <w:rFonts w:eastAsia="DengXian"/>
                <w:sz w:val="24"/>
                <w:szCs w:val="24"/>
                <w:lang w:val="en-US" w:eastAsia="zh-CN"/>
              </w:rPr>
              <w:t>TTCTGGGTTTTTCGTTTTGC</w:t>
            </w:r>
          </w:p>
        </w:tc>
      </w:tr>
      <w:tr w:rsidR="0057690E" w:rsidRPr="0057690E" w14:paraId="10E73600" w14:textId="77777777" w:rsidTr="001F4294">
        <w:tc>
          <w:tcPr>
            <w:tcW w:w="1761" w:type="dxa"/>
            <w:vMerge w:val="restart"/>
            <w:vAlign w:val="center"/>
          </w:tcPr>
          <w:p w14:paraId="1E28771D" w14:textId="77777777" w:rsidR="0057690E" w:rsidRPr="0057690E" w:rsidRDefault="0057690E" w:rsidP="0057690E">
            <w:pPr>
              <w:widowControl w:val="0"/>
              <w:jc w:val="both"/>
              <w:rPr>
                <w:rFonts w:eastAsia="DengXian"/>
                <w:sz w:val="24"/>
                <w:szCs w:val="24"/>
                <w:lang w:val="en-US" w:eastAsia="zh-CN"/>
              </w:rPr>
            </w:pPr>
            <w:r w:rsidRPr="0057690E">
              <w:rPr>
                <w:rFonts w:eastAsia="DengXian"/>
                <w:sz w:val="24"/>
                <w:szCs w:val="24"/>
                <w:lang w:val="en-US" w:eastAsia="zh-CN"/>
              </w:rPr>
              <w:t>POLB</w:t>
            </w:r>
          </w:p>
        </w:tc>
        <w:tc>
          <w:tcPr>
            <w:tcW w:w="1925" w:type="dxa"/>
          </w:tcPr>
          <w:p w14:paraId="116E6762" w14:textId="77777777" w:rsidR="0057690E" w:rsidRPr="0057690E" w:rsidRDefault="0057690E" w:rsidP="0057690E">
            <w:pPr>
              <w:widowControl w:val="0"/>
              <w:jc w:val="both"/>
              <w:rPr>
                <w:rFonts w:eastAsia="DengXian"/>
                <w:sz w:val="24"/>
                <w:szCs w:val="24"/>
                <w:lang w:val="en-US" w:eastAsia="zh-CN"/>
              </w:rPr>
            </w:pPr>
            <w:r w:rsidRPr="0057690E">
              <w:rPr>
                <w:rFonts w:eastAsia="DengXian"/>
                <w:sz w:val="24"/>
                <w:szCs w:val="24"/>
                <w:lang w:val="en-US" w:eastAsia="zh-CN"/>
              </w:rPr>
              <w:t>Forward primer</w:t>
            </w:r>
          </w:p>
        </w:tc>
        <w:tc>
          <w:tcPr>
            <w:tcW w:w="3827" w:type="dxa"/>
          </w:tcPr>
          <w:p w14:paraId="5380D7E4" w14:textId="77777777" w:rsidR="0057690E" w:rsidRPr="0057690E" w:rsidRDefault="0057690E" w:rsidP="0057690E">
            <w:pPr>
              <w:widowControl w:val="0"/>
              <w:jc w:val="both"/>
              <w:rPr>
                <w:rFonts w:eastAsia="DengXian"/>
                <w:sz w:val="24"/>
                <w:szCs w:val="24"/>
                <w:lang w:val="en-US" w:eastAsia="zh-CN"/>
              </w:rPr>
            </w:pPr>
            <w:r w:rsidRPr="0057690E">
              <w:rPr>
                <w:rFonts w:eastAsia="DengXian"/>
                <w:sz w:val="24"/>
                <w:szCs w:val="24"/>
                <w:lang w:val="en-US" w:eastAsia="zh-CN"/>
              </w:rPr>
              <w:t>GAGAAGAACGTGAGCCAAGC</w:t>
            </w:r>
          </w:p>
        </w:tc>
      </w:tr>
      <w:tr w:rsidR="0057690E" w:rsidRPr="0057690E" w14:paraId="74DDAA43" w14:textId="77777777" w:rsidTr="001F4294">
        <w:tc>
          <w:tcPr>
            <w:tcW w:w="1761" w:type="dxa"/>
            <w:vMerge/>
          </w:tcPr>
          <w:p w14:paraId="110F4E42" w14:textId="77777777" w:rsidR="0057690E" w:rsidRPr="0057690E" w:rsidRDefault="0057690E" w:rsidP="0057690E">
            <w:pPr>
              <w:widowControl w:val="0"/>
              <w:jc w:val="both"/>
              <w:rPr>
                <w:rFonts w:eastAsia="DengXian"/>
                <w:sz w:val="24"/>
                <w:szCs w:val="24"/>
                <w:lang w:val="en-US" w:eastAsia="zh-CN"/>
              </w:rPr>
            </w:pPr>
          </w:p>
        </w:tc>
        <w:tc>
          <w:tcPr>
            <w:tcW w:w="1925" w:type="dxa"/>
          </w:tcPr>
          <w:p w14:paraId="1339EC8E" w14:textId="77777777" w:rsidR="0057690E" w:rsidRPr="0057690E" w:rsidRDefault="0057690E" w:rsidP="0057690E">
            <w:pPr>
              <w:widowControl w:val="0"/>
              <w:jc w:val="both"/>
              <w:rPr>
                <w:rFonts w:eastAsia="DengXian"/>
                <w:sz w:val="24"/>
                <w:szCs w:val="24"/>
                <w:lang w:val="en-US" w:eastAsia="zh-CN"/>
              </w:rPr>
            </w:pPr>
            <w:r w:rsidRPr="0057690E">
              <w:rPr>
                <w:rFonts w:eastAsia="DengXian"/>
                <w:sz w:val="24"/>
                <w:szCs w:val="24"/>
                <w:lang w:val="en-US" w:eastAsia="zh-CN"/>
              </w:rPr>
              <w:t>Reverse primer</w:t>
            </w:r>
          </w:p>
        </w:tc>
        <w:tc>
          <w:tcPr>
            <w:tcW w:w="3827" w:type="dxa"/>
          </w:tcPr>
          <w:p w14:paraId="3034CE5E" w14:textId="77777777" w:rsidR="0057690E" w:rsidRPr="0057690E" w:rsidRDefault="0057690E" w:rsidP="0057690E">
            <w:pPr>
              <w:widowControl w:val="0"/>
              <w:jc w:val="both"/>
              <w:rPr>
                <w:rFonts w:eastAsia="DengXian"/>
                <w:sz w:val="24"/>
                <w:szCs w:val="24"/>
                <w:lang w:val="en-US" w:eastAsia="zh-CN"/>
              </w:rPr>
            </w:pPr>
            <w:r w:rsidRPr="0057690E">
              <w:rPr>
                <w:rFonts w:eastAsia="DengXian"/>
                <w:sz w:val="24"/>
                <w:szCs w:val="24"/>
                <w:lang w:val="en-US" w:eastAsia="zh-CN"/>
              </w:rPr>
              <w:t>CGTATCATCCTGCCGAATCT</w:t>
            </w:r>
          </w:p>
        </w:tc>
      </w:tr>
      <w:tr w:rsidR="0057690E" w:rsidRPr="0057690E" w14:paraId="25B75698" w14:textId="77777777" w:rsidTr="001F4294">
        <w:tc>
          <w:tcPr>
            <w:tcW w:w="1761" w:type="dxa"/>
            <w:vMerge w:val="restart"/>
            <w:vAlign w:val="center"/>
          </w:tcPr>
          <w:p w14:paraId="76D9BC6E" w14:textId="77777777" w:rsidR="0057690E" w:rsidRPr="0057690E" w:rsidRDefault="0057690E" w:rsidP="0057690E">
            <w:pPr>
              <w:widowControl w:val="0"/>
              <w:jc w:val="both"/>
              <w:rPr>
                <w:rFonts w:eastAsia="DengXian"/>
                <w:sz w:val="24"/>
                <w:szCs w:val="24"/>
                <w:lang w:val="en-US" w:eastAsia="zh-CN"/>
              </w:rPr>
            </w:pPr>
            <w:r w:rsidRPr="0057690E">
              <w:rPr>
                <w:rFonts w:eastAsia="DengXian"/>
                <w:sz w:val="24"/>
                <w:szCs w:val="24"/>
                <w:lang w:val="en-US" w:eastAsia="zh-CN"/>
              </w:rPr>
              <w:t>PPP1R15A</w:t>
            </w:r>
          </w:p>
        </w:tc>
        <w:tc>
          <w:tcPr>
            <w:tcW w:w="1925" w:type="dxa"/>
          </w:tcPr>
          <w:p w14:paraId="1A1EBDFA" w14:textId="77777777" w:rsidR="0057690E" w:rsidRPr="0057690E" w:rsidRDefault="0057690E" w:rsidP="0057690E">
            <w:pPr>
              <w:widowControl w:val="0"/>
              <w:jc w:val="both"/>
              <w:rPr>
                <w:rFonts w:eastAsia="DengXian"/>
                <w:sz w:val="24"/>
                <w:szCs w:val="24"/>
                <w:lang w:val="en-US" w:eastAsia="zh-CN"/>
              </w:rPr>
            </w:pPr>
            <w:r w:rsidRPr="0057690E">
              <w:rPr>
                <w:rFonts w:eastAsia="DengXian"/>
                <w:sz w:val="24"/>
                <w:szCs w:val="24"/>
                <w:lang w:val="en-US" w:eastAsia="zh-CN"/>
              </w:rPr>
              <w:t>Forward primer</w:t>
            </w:r>
          </w:p>
        </w:tc>
        <w:tc>
          <w:tcPr>
            <w:tcW w:w="3827" w:type="dxa"/>
          </w:tcPr>
          <w:p w14:paraId="286AD698" w14:textId="77777777" w:rsidR="0057690E" w:rsidRPr="0057690E" w:rsidRDefault="0057690E" w:rsidP="0057690E">
            <w:pPr>
              <w:widowControl w:val="0"/>
              <w:jc w:val="both"/>
              <w:rPr>
                <w:rFonts w:eastAsia="DengXian"/>
                <w:sz w:val="24"/>
                <w:szCs w:val="24"/>
                <w:lang w:val="en-US" w:eastAsia="zh-CN"/>
              </w:rPr>
            </w:pPr>
            <w:r w:rsidRPr="0057690E">
              <w:rPr>
                <w:rFonts w:eastAsia="DengXian"/>
                <w:sz w:val="24"/>
                <w:szCs w:val="24"/>
                <w:lang w:val="en-US" w:eastAsia="zh-CN"/>
              </w:rPr>
              <w:t>GGTCCTGGGAGTATCGTTCA</w:t>
            </w:r>
          </w:p>
        </w:tc>
      </w:tr>
      <w:tr w:rsidR="0057690E" w:rsidRPr="0057690E" w14:paraId="16A8E240" w14:textId="77777777" w:rsidTr="001F4294">
        <w:trPr>
          <w:trHeight w:val="72"/>
        </w:trPr>
        <w:tc>
          <w:tcPr>
            <w:tcW w:w="1761" w:type="dxa"/>
            <w:vMerge/>
          </w:tcPr>
          <w:p w14:paraId="0581C2BD" w14:textId="77777777" w:rsidR="0057690E" w:rsidRPr="0057690E" w:rsidRDefault="0057690E" w:rsidP="0057690E">
            <w:pPr>
              <w:widowControl w:val="0"/>
              <w:jc w:val="both"/>
              <w:rPr>
                <w:rFonts w:eastAsia="DengXian"/>
                <w:sz w:val="24"/>
                <w:szCs w:val="24"/>
                <w:lang w:val="en-US" w:eastAsia="zh-CN"/>
              </w:rPr>
            </w:pPr>
          </w:p>
        </w:tc>
        <w:tc>
          <w:tcPr>
            <w:tcW w:w="1925" w:type="dxa"/>
          </w:tcPr>
          <w:p w14:paraId="5E188501" w14:textId="77777777" w:rsidR="0057690E" w:rsidRPr="0057690E" w:rsidRDefault="0057690E" w:rsidP="0057690E">
            <w:pPr>
              <w:widowControl w:val="0"/>
              <w:jc w:val="both"/>
              <w:rPr>
                <w:rFonts w:eastAsia="DengXian"/>
                <w:sz w:val="24"/>
                <w:szCs w:val="24"/>
                <w:lang w:val="en-US" w:eastAsia="zh-CN"/>
              </w:rPr>
            </w:pPr>
            <w:r w:rsidRPr="0057690E">
              <w:rPr>
                <w:rFonts w:eastAsia="DengXian"/>
                <w:sz w:val="24"/>
                <w:szCs w:val="24"/>
                <w:lang w:val="en-US" w:eastAsia="zh-CN"/>
              </w:rPr>
              <w:t>Reverse primer</w:t>
            </w:r>
          </w:p>
        </w:tc>
        <w:tc>
          <w:tcPr>
            <w:tcW w:w="3827" w:type="dxa"/>
          </w:tcPr>
          <w:p w14:paraId="6DB367FA" w14:textId="77777777" w:rsidR="0057690E" w:rsidRPr="0057690E" w:rsidRDefault="0057690E" w:rsidP="0057690E">
            <w:pPr>
              <w:widowControl w:val="0"/>
              <w:jc w:val="both"/>
              <w:rPr>
                <w:rFonts w:eastAsia="DengXian"/>
                <w:sz w:val="24"/>
                <w:szCs w:val="24"/>
                <w:lang w:val="en-US" w:eastAsia="zh-CN"/>
              </w:rPr>
            </w:pPr>
            <w:r w:rsidRPr="0057690E">
              <w:rPr>
                <w:rFonts w:eastAsia="DengXian"/>
                <w:sz w:val="24"/>
                <w:szCs w:val="24"/>
                <w:lang w:val="en-US" w:eastAsia="zh-CN"/>
              </w:rPr>
              <w:t>CAGGGAGGACACTCAGCTTC</w:t>
            </w:r>
          </w:p>
        </w:tc>
      </w:tr>
      <w:tr w:rsidR="0057690E" w:rsidRPr="0057690E" w14:paraId="0160661D" w14:textId="77777777" w:rsidTr="001F4294">
        <w:tc>
          <w:tcPr>
            <w:tcW w:w="1761" w:type="dxa"/>
            <w:vMerge w:val="restart"/>
            <w:vAlign w:val="center"/>
          </w:tcPr>
          <w:p w14:paraId="67FC719C" w14:textId="77777777" w:rsidR="0057690E" w:rsidRPr="0057690E" w:rsidRDefault="0057690E" w:rsidP="0057690E">
            <w:pPr>
              <w:widowControl w:val="0"/>
              <w:jc w:val="both"/>
              <w:rPr>
                <w:rFonts w:eastAsia="DengXian"/>
                <w:sz w:val="24"/>
                <w:szCs w:val="24"/>
                <w:lang w:val="en-US" w:eastAsia="zh-CN"/>
              </w:rPr>
            </w:pPr>
            <w:r w:rsidRPr="0057690E">
              <w:rPr>
                <w:rFonts w:eastAsia="DengXian"/>
                <w:sz w:val="24"/>
                <w:szCs w:val="24"/>
                <w:lang w:val="en-US" w:eastAsia="zh-CN"/>
              </w:rPr>
              <w:t>TEK</w:t>
            </w:r>
          </w:p>
        </w:tc>
        <w:tc>
          <w:tcPr>
            <w:tcW w:w="1925" w:type="dxa"/>
          </w:tcPr>
          <w:p w14:paraId="5A9F6EFF" w14:textId="77777777" w:rsidR="0057690E" w:rsidRPr="0057690E" w:rsidRDefault="0057690E" w:rsidP="0057690E">
            <w:pPr>
              <w:widowControl w:val="0"/>
              <w:jc w:val="both"/>
              <w:rPr>
                <w:rFonts w:eastAsia="DengXian"/>
                <w:sz w:val="24"/>
                <w:szCs w:val="24"/>
                <w:lang w:val="en-US" w:eastAsia="zh-CN"/>
              </w:rPr>
            </w:pPr>
            <w:r w:rsidRPr="0057690E">
              <w:rPr>
                <w:rFonts w:eastAsia="DengXian"/>
                <w:sz w:val="24"/>
                <w:szCs w:val="24"/>
                <w:lang w:val="en-US" w:eastAsia="zh-CN"/>
              </w:rPr>
              <w:t>Forward primer</w:t>
            </w:r>
          </w:p>
        </w:tc>
        <w:tc>
          <w:tcPr>
            <w:tcW w:w="3827" w:type="dxa"/>
          </w:tcPr>
          <w:p w14:paraId="31721A1C" w14:textId="77777777" w:rsidR="0057690E" w:rsidRPr="0057690E" w:rsidRDefault="0057690E" w:rsidP="0057690E">
            <w:pPr>
              <w:widowControl w:val="0"/>
              <w:jc w:val="both"/>
              <w:rPr>
                <w:rFonts w:eastAsia="DengXian"/>
                <w:sz w:val="24"/>
                <w:szCs w:val="24"/>
                <w:lang w:val="en-US" w:eastAsia="zh-CN"/>
              </w:rPr>
            </w:pPr>
            <w:r w:rsidRPr="0057690E">
              <w:rPr>
                <w:rFonts w:eastAsia="DengXian"/>
                <w:sz w:val="24"/>
                <w:szCs w:val="24"/>
                <w:lang w:val="en-US" w:eastAsia="zh-CN"/>
              </w:rPr>
              <w:t>TTTGAAGCACCTGCCTTTCT</w:t>
            </w:r>
          </w:p>
        </w:tc>
      </w:tr>
      <w:tr w:rsidR="0057690E" w:rsidRPr="0057690E" w14:paraId="5BF9D1A6" w14:textId="77777777" w:rsidTr="001F4294">
        <w:tc>
          <w:tcPr>
            <w:tcW w:w="1761" w:type="dxa"/>
            <w:vMerge/>
          </w:tcPr>
          <w:p w14:paraId="6A3A1404" w14:textId="77777777" w:rsidR="0057690E" w:rsidRPr="0057690E" w:rsidRDefault="0057690E" w:rsidP="0057690E">
            <w:pPr>
              <w:widowControl w:val="0"/>
              <w:jc w:val="both"/>
              <w:rPr>
                <w:rFonts w:eastAsia="DengXian"/>
                <w:sz w:val="24"/>
                <w:szCs w:val="24"/>
                <w:lang w:val="en-US" w:eastAsia="zh-CN"/>
              </w:rPr>
            </w:pPr>
          </w:p>
        </w:tc>
        <w:tc>
          <w:tcPr>
            <w:tcW w:w="1925" w:type="dxa"/>
          </w:tcPr>
          <w:p w14:paraId="511EC11C" w14:textId="77777777" w:rsidR="0057690E" w:rsidRPr="0057690E" w:rsidRDefault="0057690E" w:rsidP="0057690E">
            <w:pPr>
              <w:widowControl w:val="0"/>
              <w:jc w:val="both"/>
              <w:rPr>
                <w:rFonts w:eastAsia="DengXian"/>
                <w:sz w:val="24"/>
                <w:szCs w:val="24"/>
                <w:lang w:val="en-US" w:eastAsia="zh-CN"/>
              </w:rPr>
            </w:pPr>
            <w:r w:rsidRPr="0057690E">
              <w:rPr>
                <w:rFonts w:eastAsia="DengXian"/>
                <w:sz w:val="24"/>
                <w:szCs w:val="24"/>
                <w:lang w:val="en-US" w:eastAsia="zh-CN"/>
              </w:rPr>
              <w:t>Reverse primer</w:t>
            </w:r>
          </w:p>
        </w:tc>
        <w:tc>
          <w:tcPr>
            <w:tcW w:w="3827" w:type="dxa"/>
          </w:tcPr>
          <w:p w14:paraId="23E32471" w14:textId="77777777" w:rsidR="0057690E" w:rsidRPr="0057690E" w:rsidRDefault="0057690E" w:rsidP="0057690E">
            <w:pPr>
              <w:widowControl w:val="0"/>
              <w:jc w:val="both"/>
              <w:rPr>
                <w:rFonts w:eastAsia="DengXian"/>
                <w:sz w:val="24"/>
                <w:szCs w:val="24"/>
                <w:lang w:val="en-US" w:eastAsia="zh-CN"/>
              </w:rPr>
            </w:pPr>
            <w:r w:rsidRPr="0057690E">
              <w:rPr>
                <w:rFonts w:eastAsia="DengXian"/>
                <w:sz w:val="24"/>
                <w:szCs w:val="24"/>
                <w:lang w:val="en-US" w:eastAsia="zh-CN"/>
              </w:rPr>
              <w:t>CAGGAACAGGTGACTGCTCA</w:t>
            </w:r>
          </w:p>
        </w:tc>
      </w:tr>
      <w:tr w:rsidR="0057690E" w:rsidRPr="0057690E" w14:paraId="4B732F7D" w14:textId="77777777" w:rsidTr="001F4294">
        <w:tc>
          <w:tcPr>
            <w:tcW w:w="1761" w:type="dxa"/>
            <w:vMerge w:val="restart"/>
            <w:vAlign w:val="center"/>
          </w:tcPr>
          <w:p w14:paraId="19ECBBE7" w14:textId="77777777" w:rsidR="0057690E" w:rsidRPr="0057690E" w:rsidRDefault="0057690E" w:rsidP="0057690E">
            <w:pPr>
              <w:widowControl w:val="0"/>
              <w:jc w:val="both"/>
              <w:rPr>
                <w:rFonts w:eastAsia="DengXian"/>
                <w:sz w:val="24"/>
                <w:szCs w:val="24"/>
                <w:lang w:val="en-US" w:eastAsia="zh-CN"/>
              </w:rPr>
            </w:pPr>
            <w:r w:rsidRPr="0057690E">
              <w:rPr>
                <w:rFonts w:eastAsia="DengXian"/>
                <w:sz w:val="24"/>
                <w:szCs w:val="24"/>
                <w:lang w:val="en-US" w:eastAsia="zh-CN"/>
              </w:rPr>
              <w:t>DDIT3</w:t>
            </w:r>
          </w:p>
        </w:tc>
        <w:tc>
          <w:tcPr>
            <w:tcW w:w="1925" w:type="dxa"/>
          </w:tcPr>
          <w:p w14:paraId="29F1444B" w14:textId="77777777" w:rsidR="0057690E" w:rsidRPr="0057690E" w:rsidRDefault="0057690E" w:rsidP="0057690E">
            <w:pPr>
              <w:widowControl w:val="0"/>
              <w:jc w:val="both"/>
              <w:rPr>
                <w:rFonts w:eastAsia="DengXian"/>
                <w:sz w:val="24"/>
                <w:szCs w:val="24"/>
                <w:lang w:val="en-US" w:eastAsia="zh-CN"/>
              </w:rPr>
            </w:pPr>
            <w:r w:rsidRPr="0057690E">
              <w:rPr>
                <w:rFonts w:eastAsia="DengXian"/>
                <w:sz w:val="24"/>
                <w:szCs w:val="24"/>
                <w:lang w:val="en-US" w:eastAsia="zh-CN"/>
              </w:rPr>
              <w:t>Forward primer</w:t>
            </w:r>
          </w:p>
        </w:tc>
        <w:tc>
          <w:tcPr>
            <w:tcW w:w="3827" w:type="dxa"/>
          </w:tcPr>
          <w:p w14:paraId="27D5ADA4" w14:textId="77777777" w:rsidR="0057690E" w:rsidRPr="0057690E" w:rsidRDefault="0057690E" w:rsidP="0057690E">
            <w:pPr>
              <w:widowControl w:val="0"/>
              <w:jc w:val="both"/>
              <w:rPr>
                <w:rFonts w:eastAsia="DengXian"/>
                <w:sz w:val="24"/>
                <w:szCs w:val="24"/>
                <w:lang w:val="en-US" w:eastAsia="zh-CN"/>
              </w:rPr>
            </w:pPr>
            <w:r w:rsidRPr="0057690E">
              <w:rPr>
                <w:rFonts w:eastAsia="DengXian"/>
                <w:sz w:val="24"/>
                <w:szCs w:val="24"/>
                <w:lang w:val="en-US" w:eastAsia="zh-CN"/>
              </w:rPr>
              <w:t>GCTGCTGGAGACCCTCTATG</w:t>
            </w:r>
          </w:p>
        </w:tc>
      </w:tr>
      <w:tr w:rsidR="0057690E" w:rsidRPr="0057690E" w14:paraId="39646A4B" w14:textId="77777777" w:rsidTr="001F4294">
        <w:tc>
          <w:tcPr>
            <w:tcW w:w="1761" w:type="dxa"/>
            <w:vMerge/>
          </w:tcPr>
          <w:p w14:paraId="1CF1B01E" w14:textId="77777777" w:rsidR="0057690E" w:rsidRPr="0057690E" w:rsidRDefault="0057690E" w:rsidP="0057690E">
            <w:pPr>
              <w:widowControl w:val="0"/>
              <w:jc w:val="both"/>
              <w:rPr>
                <w:rFonts w:eastAsia="DengXian"/>
                <w:sz w:val="24"/>
                <w:szCs w:val="24"/>
                <w:lang w:val="en-US" w:eastAsia="zh-CN"/>
              </w:rPr>
            </w:pPr>
          </w:p>
        </w:tc>
        <w:tc>
          <w:tcPr>
            <w:tcW w:w="1925" w:type="dxa"/>
          </w:tcPr>
          <w:p w14:paraId="7EFE4357" w14:textId="77777777" w:rsidR="0057690E" w:rsidRPr="0057690E" w:rsidRDefault="0057690E" w:rsidP="0057690E">
            <w:pPr>
              <w:widowControl w:val="0"/>
              <w:jc w:val="both"/>
              <w:rPr>
                <w:rFonts w:eastAsia="DengXian"/>
                <w:sz w:val="24"/>
                <w:szCs w:val="24"/>
                <w:lang w:val="en-US" w:eastAsia="zh-CN"/>
              </w:rPr>
            </w:pPr>
            <w:r w:rsidRPr="0057690E">
              <w:rPr>
                <w:rFonts w:eastAsia="DengXian"/>
                <w:sz w:val="24"/>
                <w:szCs w:val="24"/>
                <w:lang w:val="en-US" w:eastAsia="zh-CN"/>
              </w:rPr>
              <w:t>Reverse primer</w:t>
            </w:r>
          </w:p>
        </w:tc>
        <w:tc>
          <w:tcPr>
            <w:tcW w:w="3827" w:type="dxa"/>
          </w:tcPr>
          <w:p w14:paraId="7B6A55A4" w14:textId="77777777" w:rsidR="0057690E" w:rsidRPr="0057690E" w:rsidRDefault="0057690E" w:rsidP="0057690E">
            <w:pPr>
              <w:widowControl w:val="0"/>
              <w:jc w:val="both"/>
              <w:rPr>
                <w:rFonts w:eastAsia="DengXian"/>
                <w:sz w:val="24"/>
                <w:szCs w:val="24"/>
                <w:lang w:val="en-US" w:eastAsia="zh-CN"/>
              </w:rPr>
            </w:pPr>
            <w:r w:rsidRPr="0057690E">
              <w:rPr>
                <w:rFonts w:eastAsia="DengXian"/>
                <w:sz w:val="24"/>
                <w:szCs w:val="24"/>
                <w:lang w:val="en-US" w:eastAsia="zh-CN"/>
              </w:rPr>
              <w:t>ATCCATCCAAACCAGCTGTC</w:t>
            </w:r>
          </w:p>
        </w:tc>
      </w:tr>
      <w:tr w:rsidR="0057690E" w:rsidRPr="0057690E" w14:paraId="06AAA687" w14:textId="77777777" w:rsidTr="001F4294">
        <w:tc>
          <w:tcPr>
            <w:tcW w:w="1761" w:type="dxa"/>
            <w:vMerge w:val="restart"/>
            <w:vAlign w:val="center"/>
          </w:tcPr>
          <w:p w14:paraId="5C4E8082" w14:textId="77777777" w:rsidR="0057690E" w:rsidRPr="0057690E" w:rsidRDefault="0057690E" w:rsidP="0057690E">
            <w:pPr>
              <w:widowControl w:val="0"/>
              <w:jc w:val="both"/>
              <w:rPr>
                <w:rFonts w:eastAsia="DengXian"/>
                <w:sz w:val="24"/>
                <w:szCs w:val="24"/>
                <w:lang w:val="en-US" w:eastAsia="zh-CN"/>
              </w:rPr>
            </w:pPr>
            <w:r w:rsidRPr="0057690E">
              <w:rPr>
                <w:rFonts w:eastAsia="DengXian"/>
                <w:sz w:val="24"/>
                <w:szCs w:val="24"/>
                <w:lang w:val="en-US" w:eastAsia="zh-CN"/>
              </w:rPr>
              <w:t>PGF</w:t>
            </w:r>
          </w:p>
        </w:tc>
        <w:tc>
          <w:tcPr>
            <w:tcW w:w="1925" w:type="dxa"/>
          </w:tcPr>
          <w:p w14:paraId="4AA4DD15" w14:textId="77777777" w:rsidR="0057690E" w:rsidRPr="0057690E" w:rsidRDefault="0057690E" w:rsidP="0057690E">
            <w:pPr>
              <w:widowControl w:val="0"/>
              <w:jc w:val="both"/>
              <w:rPr>
                <w:rFonts w:eastAsia="DengXian"/>
                <w:sz w:val="24"/>
                <w:szCs w:val="24"/>
                <w:lang w:val="en-US" w:eastAsia="zh-CN"/>
              </w:rPr>
            </w:pPr>
            <w:r w:rsidRPr="0057690E">
              <w:rPr>
                <w:rFonts w:eastAsia="DengXian"/>
                <w:sz w:val="24"/>
                <w:szCs w:val="24"/>
                <w:lang w:val="en-US" w:eastAsia="zh-CN"/>
              </w:rPr>
              <w:t>Forward primer</w:t>
            </w:r>
          </w:p>
        </w:tc>
        <w:tc>
          <w:tcPr>
            <w:tcW w:w="3827" w:type="dxa"/>
          </w:tcPr>
          <w:p w14:paraId="31C25103" w14:textId="77777777" w:rsidR="0057690E" w:rsidRPr="0057690E" w:rsidRDefault="0057690E" w:rsidP="0057690E">
            <w:pPr>
              <w:widowControl w:val="0"/>
              <w:jc w:val="both"/>
              <w:rPr>
                <w:rFonts w:eastAsia="DengXian"/>
                <w:sz w:val="24"/>
                <w:szCs w:val="24"/>
                <w:lang w:val="en-US" w:eastAsia="zh-CN"/>
              </w:rPr>
            </w:pPr>
            <w:r w:rsidRPr="0057690E">
              <w:rPr>
                <w:rFonts w:eastAsia="DengXian"/>
                <w:sz w:val="24"/>
                <w:szCs w:val="24"/>
                <w:lang w:val="en-US" w:eastAsia="zh-CN"/>
              </w:rPr>
              <w:t>CAAGACCCTCAAGCCAGAAG</w:t>
            </w:r>
          </w:p>
        </w:tc>
      </w:tr>
      <w:tr w:rsidR="0057690E" w:rsidRPr="0057690E" w14:paraId="128AF770" w14:textId="77777777" w:rsidTr="001F4294">
        <w:tc>
          <w:tcPr>
            <w:tcW w:w="1761" w:type="dxa"/>
            <w:vMerge/>
            <w:tcBorders>
              <w:bottom w:val="single" w:sz="4" w:space="0" w:color="auto"/>
            </w:tcBorders>
          </w:tcPr>
          <w:p w14:paraId="5BC332A0" w14:textId="77777777" w:rsidR="0057690E" w:rsidRPr="0057690E" w:rsidRDefault="0057690E" w:rsidP="0057690E">
            <w:pPr>
              <w:widowControl w:val="0"/>
              <w:jc w:val="both"/>
              <w:rPr>
                <w:rFonts w:eastAsia="DengXian"/>
                <w:sz w:val="24"/>
                <w:szCs w:val="24"/>
                <w:lang w:val="en-US" w:eastAsia="zh-CN"/>
              </w:rPr>
            </w:pPr>
          </w:p>
        </w:tc>
        <w:tc>
          <w:tcPr>
            <w:tcW w:w="1925" w:type="dxa"/>
            <w:tcBorders>
              <w:bottom w:val="single" w:sz="4" w:space="0" w:color="auto"/>
            </w:tcBorders>
          </w:tcPr>
          <w:p w14:paraId="6A7A1D0F" w14:textId="77777777" w:rsidR="0057690E" w:rsidRPr="0057690E" w:rsidRDefault="0057690E" w:rsidP="0057690E">
            <w:pPr>
              <w:widowControl w:val="0"/>
              <w:jc w:val="both"/>
              <w:rPr>
                <w:rFonts w:eastAsia="DengXian"/>
                <w:sz w:val="24"/>
                <w:szCs w:val="24"/>
                <w:lang w:val="en-US" w:eastAsia="zh-CN"/>
              </w:rPr>
            </w:pPr>
            <w:r w:rsidRPr="0057690E">
              <w:rPr>
                <w:rFonts w:eastAsia="DengXian"/>
                <w:sz w:val="24"/>
                <w:szCs w:val="24"/>
                <w:lang w:val="en-US" w:eastAsia="zh-CN"/>
              </w:rPr>
              <w:t>Reverse primer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69B9A8BB" w14:textId="77777777" w:rsidR="0057690E" w:rsidRPr="0057690E" w:rsidRDefault="0057690E" w:rsidP="0057690E">
            <w:pPr>
              <w:widowControl w:val="0"/>
              <w:jc w:val="both"/>
              <w:rPr>
                <w:rFonts w:eastAsia="DengXian"/>
                <w:sz w:val="24"/>
                <w:szCs w:val="24"/>
                <w:lang w:val="en-US" w:eastAsia="zh-CN"/>
              </w:rPr>
            </w:pPr>
            <w:r w:rsidRPr="0057690E">
              <w:rPr>
                <w:rFonts w:eastAsia="DengXian"/>
                <w:sz w:val="24"/>
                <w:szCs w:val="24"/>
                <w:lang w:val="en-US" w:eastAsia="zh-CN"/>
              </w:rPr>
              <w:t>CGGATCAACTCCACCTGTCT</w:t>
            </w:r>
          </w:p>
        </w:tc>
      </w:tr>
    </w:tbl>
    <w:p w14:paraId="78432D92" w14:textId="77777777" w:rsidR="0057690E" w:rsidRPr="0057690E" w:rsidRDefault="0057690E" w:rsidP="0057690E">
      <w:pPr>
        <w:adjustRightInd w:val="0"/>
        <w:snapToGrid w:val="0"/>
        <w:spacing w:after="0" w:line="240" w:lineRule="auto"/>
        <w:ind w:leftChars="210" w:left="462"/>
        <w:jc w:val="both"/>
        <w:rPr>
          <w:rFonts w:ascii="Times New Roman" w:eastAsia="DengXian" w:hAnsi="Times New Roman" w:cs="Times New Roman"/>
          <w:sz w:val="24"/>
          <w:szCs w:val="24"/>
          <w:lang w:val="en-US" w:eastAsia="zh-CN"/>
          <w14:ligatures w14:val="none"/>
        </w:rPr>
      </w:pPr>
    </w:p>
    <w:p w14:paraId="0E985D49" w14:textId="77777777" w:rsidR="00496425" w:rsidRDefault="00496425"/>
    <w:sectPr w:rsidR="00496425" w:rsidSect="008D1EAB">
      <w:footerReference w:type="default" r:id="rId6"/>
      <w:pgSz w:w="11906" w:h="16838"/>
      <w:pgMar w:top="1134" w:right="1134" w:bottom="1134" w:left="1134" w:header="1020" w:footer="10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9581C" w14:textId="77777777" w:rsidR="0057690E" w:rsidRDefault="0057690E" w:rsidP="0057690E">
      <w:pPr>
        <w:spacing w:after="0" w:line="240" w:lineRule="auto"/>
      </w:pPr>
      <w:r>
        <w:separator/>
      </w:r>
    </w:p>
  </w:endnote>
  <w:endnote w:type="continuationSeparator" w:id="0">
    <w:p w14:paraId="4DB151DF" w14:textId="77777777" w:rsidR="0057690E" w:rsidRDefault="0057690E" w:rsidP="00576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24685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11C534" w14:textId="77777777" w:rsidR="0057690E" w:rsidRPr="00BE7C45" w:rsidRDefault="0057690E" w:rsidP="00BE7C45">
        <w:pPr>
          <w:pStyle w:val="Pta"/>
          <w:jc w:val="center"/>
          <w:rPr>
            <w:rFonts w:ascii="Times New Roman" w:hAnsi="Times New Roman" w:cs="Times New Roman"/>
          </w:rPr>
        </w:pPr>
        <w:r w:rsidRPr="008D1EAB">
          <w:rPr>
            <w:rFonts w:ascii="Times New Roman" w:hAnsi="Times New Roman" w:cs="Times New Roman"/>
          </w:rPr>
          <w:fldChar w:fldCharType="begin"/>
        </w:r>
        <w:r w:rsidRPr="008D1EAB">
          <w:rPr>
            <w:rFonts w:ascii="Times New Roman" w:hAnsi="Times New Roman" w:cs="Times New Roman"/>
          </w:rPr>
          <w:instrText>PAGE   \* MERGEFORMAT</w:instrText>
        </w:r>
        <w:r w:rsidRPr="008D1EAB">
          <w:rPr>
            <w:rFonts w:ascii="Times New Roman" w:hAnsi="Times New Roman" w:cs="Times New Roman"/>
          </w:rPr>
          <w:fldChar w:fldCharType="separate"/>
        </w:r>
        <w:r w:rsidRPr="008D1EAB">
          <w:rPr>
            <w:rFonts w:ascii="Times New Roman" w:hAnsi="Times New Roman" w:cs="Times New Roman"/>
          </w:rPr>
          <w:t>2</w:t>
        </w:r>
        <w:r w:rsidRPr="008D1EAB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556C8" w14:textId="77777777" w:rsidR="0057690E" w:rsidRDefault="0057690E" w:rsidP="0057690E">
      <w:pPr>
        <w:spacing w:after="0" w:line="240" w:lineRule="auto"/>
      </w:pPr>
      <w:r>
        <w:separator/>
      </w:r>
    </w:p>
  </w:footnote>
  <w:footnote w:type="continuationSeparator" w:id="0">
    <w:p w14:paraId="602E8BAF" w14:textId="77777777" w:rsidR="0057690E" w:rsidRDefault="0057690E" w:rsidP="005769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90E"/>
    <w:rsid w:val="00496425"/>
    <w:rsid w:val="0057690E"/>
    <w:rsid w:val="00E9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07ECD"/>
  <w15:chartTrackingRefBased/>
  <w15:docId w15:val="{9B0758CB-E30A-42EF-A94C-B6B173FC1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576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7690E"/>
  </w:style>
  <w:style w:type="paragraph" w:styleId="Hlavika">
    <w:name w:val="header"/>
    <w:basedOn w:val="Normlny"/>
    <w:link w:val="HlavikaChar"/>
    <w:uiPriority w:val="99"/>
    <w:unhideWhenUsed/>
    <w:rsid w:val="00576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7690E"/>
  </w:style>
  <w:style w:type="table" w:styleId="Mriekatabuky">
    <w:name w:val="Table Grid"/>
    <w:basedOn w:val="Normlnatabuka"/>
    <w:uiPriority w:val="99"/>
    <w:qFormat/>
    <w:rsid w:val="0057690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paulina.gronesova@savba.sk</dc:creator>
  <cp:keywords/>
  <dc:description/>
  <cp:lastModifiedBy>paulina.gronesova@savba.sk</cp:lastModifiedBy>
  <cp:revision>1</cp:revision>
  <dcterms:created xsi:type="dcterms:W3CDTF">2023-11-15T14:34:00Z</dcterms:created>
  <dcterms:modified xsi:type="dcterms:W3CDTF">2023-11-15T14:35:00Z</dcterms:modified>
</cp:coreProperties>
</file>